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1"/>
        <w:spacing w:before="10" w:after="0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  <w:rtl w:val="true"/>
        </w:rPr>
        <mc:AlternateContent>
          <mc:Choice Requires="wpg">
            <w:drawing>
              <wp:anchor behindDoc="1" distT="0" distB="0" distL="0" distR="0" simplePos="0" locked="0" layoutInCell="1" allowOverlap="1" relativeHeight="5" wp14:anchorId="6F6B9519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90320" cy="9135745"/>
                <wp:effectExtent l="0" t="0" r="0" b="0"/>
                <wp:wrapNone/>
                <wp:docPr id="1" name="Group 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9520" cy="9135000"/>
                        </a:xfrm>
                      </wpg:grpSpPr>
                      <pic:pic xmlns:pic="http://schemas.openxmlformats.org/drawingml/2006/picture">
                        <pic:nvPicPr>
                          <pic:cNvPr id="0" name="Picture 9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1289520" cy="9135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8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13040" y="127800"/>
                            <a:ext cx="1062360" cy="1061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7" style="position:absolute;margin-left:36pt;margin-top:36pt;width:101.55pt;height:719.3pt" coordorigin="720,720" coordsize="2031,14386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9" stroked="f" style="position:absolute;left:720;top:720;width:2030;height:14385;mso-position-horizontal-relative:page;mso-position-vertical-relative:page" type="shapetype_75">
                  <v:imagedata r:id="rId2" o:detectmouseclick="t"/>
                  <w10:wrap type="none"/>
                  <v:stroke color="#3465a4" joinstyle="round" endcap="flat"/>
                </v:shape>
                <v:shape id="shape_0" ID="Picture 8" stroked="f" style="position:absolute;left:898;top:921;width:1672;height:1671;mso-position-horizontal-relative:page;mso-position-vertical-relative:page" type="shapetype_75">
                  <v:imagedata r:id="rId3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widowControl w:val="false"/>
        <w:bidi w:val="1"/>
        <w:spacing w:before="50" w:after="0"/>
        <w:ind w:left="2041" w:right="0" w:hanging="0"/>
        <w:jc w:val="left"/>
        <w:rPr>
          <w:sz w:val="30"/>
        </w:rPr>
      </w:pPr>
      <w:r>
        <w:rPr>
          <w:color w:val="231F20"/>
          <w:sz w:val="30"/>
          <w:sz w:val="30"/>
          <w:szCs w:val="30"/>
          <w:rtl w:val="true"/>
          <w:lang w:eastAsia="ar" w:bidi="ar-MA"/>
        </w:rPr>
        <w:t xml:space="preserve">لجنة مطارات العاصمة </w:t>
      </w:r>
      <w:r>
        <w:rPr>
          <w:color w:val="231F20"/>
          <w:sz w:val="30"/>
          <w:szCs w:val="30"/>
          <w:rtl w:val="true"/>
          <w:lang w:eastAsia="ar" w:bidi="ar-MA"/>
        </w:rPr>
        <w:t>"</w:t>
      </w:r>
      <w:r>
        <w:rPr>
          <w:color w:val="231F20"/>
          <w:sz w:val="30"/>
          <w:szCs w:val="30"/>
          <w:lang w:eastAsia="ar" w:bidi="en-US"/>
        </w:rPr>
        <w:t>Metropolitan Airports Commission</w:t>
      </w:r>
      <w:r>
        <w:rPr>
          <w:color w:val="231F20"/>
          <w:sz w:val="30"/>
          <w:szCs w:val="30"/>
          <w:rtl w:val="true"/>
          <w:lang w:eastAsia="ar" w:bidi="ar-MA"/>
        </w:rPr>
        <w:t>"</w:t>
      </w:r>
    </w:p>
    <w:p>
      <w:pPr>
        <w:pStyle w:val="Title"/>
        <w:widowControl w:val="false"/>
        <w:bidi w:val="1"/>
        <w:spacing w:before="39" w:after="0"/>
        <w:ind w:left="2154" w:right="0" w:hanging="0"/>
        <w:jc w:val="left"/>
        <w:rPr/>
      </w:pPr>
      <w:r>
        <w:rPr>
          <w:color w:val="231F20"/>
          <w:spacing w:val="-11"/>
          <w:rtl w:val="true"/>
          <w:lang w:eastAsia="ar" w:bidi="ar-MA"/>
        </w:rPr>
        <w:t>إشعار للموظفين</w:t>
      </w:r>
    </w:p>
    <w:p>
      <w:pPr>
        <w:pStyle w:val="TextBody"/>
        <w:widowControl w:val="false"/>
        <w:bidi w:val="1"/>
        <w:spacing w:lineRule="auto" w:line="247" w:before="142" w:after="0"/>
        <w:ind w:left="2041" w:right="113" w:hanging="0"/>
        <w:jc w:val="left"/>
        <w:rPr/>
      </w:pPr>
      <w:r>
        <w:rPr>
          <w:color w:val="231F20"/>
          <w:rtl w:val="true"/>
          <w:lang w:eastAsia="ar" w:bidi="ar-MA"/>
        </w:rPr>
        <w:t>تُحدد لوائح الحدود الدنيا للأجور في مطار منيابولس</w:t>
      </w:r>
      <w:r>
        <w:rPr>
          <w:color w:val="231F20"/>
          <w:rtl w:val="true"/>
          <w:lang w:eastAsia="ar" w:bidi="ar-MA"/>
        </w:rPr>
        <w:t>-</w:t>
      </w:r>
      <w:r>
        <w:rPr>
          <w:color w:val="231F20"/>
          <w:rtl w:val="true"/>
          <w:lang w:eastAsia="ar" w:bidi="ar-MA"/>
        </w:rPr>
        <w:t xml:space="preserve">سنت بول الدولي </w:t>
      </w:r>
      <w:r>
        <w:rPr>
          <w:color w:val="231F20"/>
          <w:rtl w:val="true"/>
          <w:lang w:eastAsia="ar" w:bidi="ar-MA"/>
        </w:rPr>
        <w:t>(</w:t>
      </w:r>
      <w:r>
        <w:rPr>
          <w:color w:val="231F20"/>
          <w:lang w:eastAsia="ar" w:bidi="en-US"/>
        </w:rPr>
        <w:t>MSP</w:t>
      </w:r>
      <w:r>
        <w:rPr>
          <w:color w:val="231F20"/>
          <w:rtl w:val="true"/>
          <w:lang w:eastAsia="ar" w:bidi="ar-MA"/>
        </w:rPr>
        <w:t xml:space="preserve">) </w:t>
      </w:r>
      <w:r>
        <w:rPr>
          <w:color w:val="231F20"/>
          <w:rtl w:val="true"/>
          <w:lang w:eastAsia="ar" w:bidi="ar-MA"/>
        </w:rPr>
        <w:t>حدًا أدنى جديدًا للأجور في الساعة للمهام المنجزة داخل المطار</w:t>
      </w:r>
      <w:r>
        <w:rPr>
          <w:color w:val="231F20"/>
          <w:rtl w:val="true"/>
          <w:lang w:eastAsia="ar" w:bidi="ar-MA"/>
        </w:rPr>
        <w:t>.</w:t>
      </w:r>
    </w:p>
    <w:p>
      <w:pPr>
        <w:pStyle w:val="TextBody"/>
        <w:bidi w:val="1"/>
        <w:spacing w:before="1" w:after="0"/>
        <w:jc w:val="left"/>
        <w:rPr>
          <w:sz w:val="23"/>
        </w:rPr>
      </w:pPr>
      <w:r>
        <w:rPr>
          <w:sz w:val="23"/>
          <w:rtl w:val="true"/>
        </w:rPr>
      </w:r>
    </w:p>
    <w:p>
      <w:pPr>
        <w:pStyle w:val="TextBody"/>
        <w:widowControl w:val="false"/>
        <w:bidi w:val="1"/>
        <w:spacing w:lineRule="exact" w:line="251" w:before="0" w:after="0"/>
        <w:ind w:left="2154" w:right="0" w:hanging="0"/>
        <w:jc w:val="both"/>
        <w:rPr/>
      </w:pPr>
      <w:r>
        <w:rPr>
          <w:color w:val="231F20"/>
          <w:rtl w:val="true"/>
          <w:lang w:eastAsia="ar" w:bidi="ar-MA"/>
        </w:rPr>
        <w:t xml:space="preserve">بدءًا من </w:t>
      </w:r>
      <w:r>
        <w:rPr>
          <w:color w:val="231F20"/>
          <w:lang w:eastAsia="ar" w:bidi="ar-MA"/>
        </w:rPr>
        <w:t>1</w:t>
      </w:r>
      <w:r>
        <w:rPr>
          <w:color w:val="231F20"/>
          <w:rtl w:val="true"/>
          <w:lang w:eastAsia="ar" w:bidi="ar-MA"/>
        </w:rPr>
        <w:t xml:space="preserve"> </w:t>
      </w:r>
      <w:r>
        <w:rPr>
          <w:color w:val="231F20"/>
          <w:rtl w:val="true"/>
          <w:lang w:eastAsia="ar" w:bidi="ar-MA"/>
        </w:rPr>
        <w:t xml:space="preserve">يناير لعام </w:t>
      </w:r>
      <w:r>
        <w:rPr>
          <w:color w:val="231F20"/>
          <w:lang w:eastAsia="ar" w:bidi="ar-MA"/>
        </w:rPr>
        <w:t>2024</w:t>
      </w:r>
      <w:r>
        <w:rPr>
          <w:color w:val="231F20"/>
          <w:rtl w:val="true"/>
          <w:lang w:eastAsia="ar" w:bidi="ar-MA"/>
        </w:rPr>
        <w:t>، يجب أن يحصل للموظفين المشمولين بتغطية</w:t>
      </w:r>
    </w:p>
    <w:p>
      <w:pPr>
        <w:pStyle w:val="TextBody"/>
        <w:widowControl w:val="false"/>
        <w:bidi w:val="1"/>
        <w:spacing w:lineRule="auto" w:line="247" w:before="0" w:after="0"/>
        <w:ind w:left="2154" w:right="113" w:hanging="0"/>
        <w:jc w:val="both"/>
        <w:rPr>
          <w:color w:val="231F20"/>
        </w:rPr>
      </w:pPr>
      <w:r>
        <w:rPr>
          <w:rtl w:val="true"/>
          <w:lang w:eastAsia="ar" w:bidi="ar-MA"/>
        </w:rPr>
        <w:t>لوائح الحد الأدنى للأجور في مطار منيابولس</w:t>
      </w:r>
      <w:r>
        <w:rPr>
          <w:rtl w:val="true"/>
          <w:lang w:eastAsia="ar" w:bidi="ar-MA"/>
        </w:rPr>
        <w:t>-</w:t>
      </w:r>
      <w:r>
        <w:rPr>
          <w:rtl w:val="true"/>
          <w:lang w:eastAsia="ar" w:bidi="ar-MA"/>
        </w:rPr>
        <w:t xml:space="preserve">سنت بول الدولي، على </w:t>
      </w:r>
      <w:r>
        <w:rPr>
          <w:lang w:eastAsia="ar" w:bidi="ar-MA"/>
        </w:rPr>
        <w:t>15.57</w:t>
      </w:r>
      <w:r>
        <w:rPr>
          <w:rtl w:val="true"/>
          <w:lang w:eastAsia="ar" w:bidi="ar-MA"/>
        </w:rPr>
        <w:t xml:space="preserve"> </w:t>
      </w:r>
      <w:r>
        <w:rPr>
          <w:rtl w:val="true"/>
          <w:lang w:eastAsia="ar" w:bidi="ar-MA"/>
        </w:rPr>
        <w:t>دولارًا أمريكيًا في الساعة، بخلاف الحوافز والإكراميات</w:t>
      </w:r>
      <w:r>
        <w:rPr>
          <w:color w:val="231F20"/>
          <w:rtl w:val="true"/>
          <w:lang w:eastAsia="ar" w:bidi="ar-MA"/>
        </w:rPr>
        <w:t>و</w:t>
      </w:r>
      <w:r>
        <w:rPr>
          <w:color w:val="231F20"/>
          <w:rtl w:val="true"/>
          <w:lang w:eastAsia="ar" w:bidi="ar-MA"/>
        </w:rPr>
        <w:t>/</w:t>
      </w:r>
      <w:r>
        <w:rPr>
          <w:color w:val="231F20"/>
          <w:rtl w:val="true"/>
          <w:lang w:eastAsia="ar" w:bidi="ar-MA"/>
        </w:rPr>
        <w:t>أو البقشيش</w:t>
      </w:r>
      <w:r>
        <w:rPr>
          <w:color w:val="231F20"/>
          <w:rtl w:val="true"/>
          <w:lang w:eastAsia="ar" w:bidi="ar-MA"/>
        </w:rPr>
        <w:t>.</w:t>
      </w:r>
    </w:p>
    <w:p>
      <w:pPr>
        <w:pStyle w:val="TextBody"/>
        <w:bidi w:val="1"/>
        <w:spacing w:lineRule="auto" w:line="247"/>
        <w:ind w:left="1397" w:right="103" w:hanging="0"/>
        <w:jc w:val="both"/>
        <w:rPr>
          <w:color w:val="231F20"/>
          <w:w w:val="85"/>
        </w:rPr>
      </w:pPr>
      <w:r>
        <w:rPr>
          <w:color w:val="231F20"/>
          <w:w w:val="85"/>
          <w:rtl w:val="true"/>
        </w:rPr>
      </w:r>
    </w:p>
    <w:p>
      <w:pPr>
        <w:pStyle w:val="TextBody"/>
        <w:widowControl w:val="false"/>
        <w:bidi w:val="1"/>
        <w:spacing w:lineRule="auto" w:line="247" w:before="0" w:after="0"/>
        <w:ind w:left="2154" w:right="113" w:hanging="0"/>
        <w:jc w:val="both"/>
        <w:rPr/>
      </w:pPr>
      <w:r>
        <w:rPr>
          <w:color w:val="231F20"/>
          <w:w w:val="85"/>
          <w:rtl w:val="true"/>
          <w:lang w:eastAsia="ar" w:bidi="ar-MA"/>
        </w:rPr>
        <w:t>هذا الإشعار متاح أيضًا باللغات</w:t>
      </w:r>
      <w:r>
        <w:rPr>
          <w:rtl w:val="true"/>
          <w:lang w:eastAsia="ar" w:bidi="ar-MA"/>
        </w:rPr>
        <w:t xml:space="preserve"> الإسبانية والفرنسية والروسية والتيلوغوية والصينية والفيتنامية والعربية والصومالية والهمونغ مين والأورومية والأمهرية</w:t>
      </w:r>
      <w:r>
        <w:rPr>
          <w:rtl w:val="true"/>
          <w:lang w:eastAsia="ar" w:bidi="ar-MA"/>
        </w:rPr>
        <w:t>.</w:t>
      </w:r>
    </w:p>
    <w:p>
      <w:pPr>
        <w:pStyle w:val="TextBody"/>
        <w:bidi w:val="1"/>
        <w:spacing w:lineRule="auto" w:line="247"/>
        <w:ind w:left="1397" w:right="490" w:hanging="0"/>
        <w:jc w:val="left"/>
        <w:rPr>
          <w:color w:val="231F20"/>
        </w:rPr>
      </w:pPr>
      <w:r>
        <w:rPr>
          <w:color w:val="231F20"/>
          <w:rtl w:val="true"/>
        </w:rPr>
      </w:r>
    </w:p>
    <w:p>
      <w:pPr>
        <w:pStyle w:val="TextBody"/>
        <w:bidi w:val="1"/>
        <w:spacing w:before="9" w:after="0"/>
        <w:jc w:val="left"/>
        <w:rPr>
          <w:sz w:val="17"/>
        </w:rPr>
      </w:pPr>
      <w:r>
        <w:rPr>
          <w:sz w:val="17"/>
          <w:rtl w:val="true"/>
        </w:rPr>
      </w:r>
    </w:p>
    <w:tbl>
      <w:tblPr>
        <w:bidiVisual w:val="true"/>
        <w:tblW w:w="5174" w:type="dxa"/>
        <w:jc w:val="left"/>
        <w:tblInd w:w="1443" w:type="dxa"/>
        <w:tblCellMar>
          <w:top w:w="0" w:type="dxa"/>
          <w:left w:w="0" w:type="dxa"/>
          <w:bottom w:w="0" w:type="dxa"/>
          <w:right w:w="0" w:type="dxa"/>
        </w:tblCellMar>
        <w:tblLook w:val="01e0" w:noHBand="0" w:noVBand="0" w:firstColumn="1" w:lastRow="1" w:lastColumn="1" w:firstRow="1"/>
      </w:tblPr>
      <w:tblGrid>
        <w:gridCol w:w="5174"/>
      </w:tblGrid>
      <w:tr>
        <w:trPr>
          <w:trHeight w:val="456" w:hRule="atLeast"/>
        </w:trPr>
        <w:tc>
          <w:tcPr>
            <w:tcW w:w="5174" w:type="dxa"/>
            <w:tcBorders/>
            <w:shd w:color="auto" w:fill="0078A9" w:val="clear"/>
          </w:tcPr>
          <w:p>
            <w:pPr>
              <w:pStyle w:val="TableParagraph"/>
              <w:bidi w:val="1"/>
              <w:spacing w:before="61" w:after="0"/>
              <w:ind w:left="98" w:right="127" w:hanging="0"/>
              <w:rPr>
                <w:sz w:val="28"/>
                <w:szCs w:val="24"/>
              </w:rPr>
            </w:pPr>
            <w:r>
              <w:rPr>
                <w:b/>
                <w:b/>
                <w:bCs/>
                <w:color w:val="FFFFFF"/>
                <w:sz w:val="28"/>
                <w:sz w:val="28"/>
                <w:szCs w:val="24"/>
                <w:rtl w:val="true"/>
                <w:lang w:eastAsia="ar" w:bidi="ar-MA"/>
              </w:rPr>
              <w:t>الزيادات المقررة في الحد الأدنى للأجور</w:t>
            </w:r>
          </w:p>
        </w:tc>
      </w:tr>
      <w:tr>
        <w:trPr>
          <w:trHeight w:val="499" w:hRule="atLeast"/>
        </w:trPr>
        <w:tc>
          <w:tcPr>
            <w:tcW w:w="5174" w:type="dxa"/>
            <w:tcBorders>
              <w:left w:val="single" w:sz="8" w:space="0" w:color="0078A9"/>
              <w:right w:val="single" w:sz="8" w:space="0" w:color="0078A9"/>
            </w:tcBorders>
          </w:tcPr>
          <w:p>
            <w:pPr>
              <w:pStyle w:val="TableParagraph"/>
              <w:tabs>
                <w:tab w:val="clear" w:pos="720"/>
                <w:tab w:val="left" w:pos="3112" w:leader="none"/>
              </w:tabs>
              <w:bidi w:val="1"/>
              <w:spacing w:before="102" w:after="0"/>
              <w:ind w:right="99" w:hanging="0"/>
              <w:rPr>
                <w:b/>
                <w:b/>
                <w:sz w:val="24"/>
              </w:rPr>
            </w:pPr>
            <w:r>
              <w:rPr>
                <w:b/>
                <w:b/>
                <w:bCs/>
                <w:color w:val="0078A9"/>
                <w:sz w:val="24"/>
                <w:sz w:val="24"/>
                <w:szCs w:val="24"/>
                <w:rtl w:val="true"/>
                <w:lang w:eastAsia="ar" w:bidi="ar-MA"/>
              </w:rPr>
              <w:t>الأجر بالساعة</w:t>
            </w:r>
            <w:r>
              <w:rPr>
                <w:b/>
                <w:bCs/>
                <w:color w:val="0078A9"/>
                <w:sz w:val="24"/>
                <w:szCs w:val="24"/>
                <w:rtl w:val="true"/>
                <w:lang w:eastAsia="ar" w:bidi="ar-MA"/>
              </w:rPr>
              <w:tab/>
            </w:r>
            <w:r>
              <w:rPr>
                <w:b/>
                <w:b/>
                <w:bCs/>
                <w:color w:val="0078A9"/>
                <w:sz w:val="24"/>
                <w:sz w:val="24"/>
                <w:szCs w:val="24"/>
                <w:rtl w:val="true"/>
                <w:lang w:eastAsia="ar" w:bidi="ar-MA"/>
              </w:rPr>
              <w:t>تاريخ السريان</w:t>
            </w:r>
          </w:p>
        </w:tc>
      </w:tr>
      <w:tr>
        <w:trPr>
          <w:trHeight w:val="619" w:hRule="atLeast"/>
        </w:trPr>
        <w:tc>
          <w:tcPr>
            <w:tcW w:w="5174" w:type="dxa"/>
            <w:tcBorders>
              <w:left w:val="single" w:sz="8" w:space="0" w:color="0078A9"/>
              <w:right w:val="single" w:sz="8" w:space="0" w:color="0078A9"/>
            </w:tcBorders>
          </w:tcPr>
          <w:p>
            <w:pPr>
              <w:pStyle w:val="TableParagraph"/>
              <w:tabs>
                <w:tab w:val="clear" w:pos="720"/>
                <w:tab w:val="left" w:pos="3493" w:leader="dot"/>
              </w:tabs>
              <w:bidi w:val="1"/>
              <w:spacing w:before="152" w:after="0"/>
              <w:rPr/>
            </w:pPr>
            <w:r>
              <w:rPr>
                <w:rtl w:val="true"/>
              </w:rPr>
            </w:r>
          </w:p>
        </w:tc>
      </w:tr>
      <w:tr>
        <w:trPr>
          <w:trHeight w:val="436" w:hRule="atLeast"/>
        </w:trPr>
        <w:tc>
          <w:tcPr>
            <w:tcW w:w="5174" w:type="dxa"/>
            <w:tcBorders>
              <w:left w:val="single" w:sz="8" w:space="0" w:color="0078A9"/>
              <w:bottom w:val="single" w:sz="8" w:space="0" w:color="0078A9"/>
              <w:right w:val="single" w:sz="8" w:space="0" w:color="0078A9"/>
            </w:tcBorders>
            <w:shd w:color="auto" w:fill="DCEAF3" w:val="clear"/>
          </w:tcPr>
          <w:p>
            <w:pPr>
              <w:pStyle w:val="TableParagraph"/>
              <w:tabs>
                <w:tab w:val="clear" w:pos="720"/>
                <w:tab w:val="left" w:pos="3493" w:leader="dot"/>
              </w:tabs>
              <w:bidi w:val="1"/>
              <w:spacing w:before="73" w:after="0"/>
              <w:rPr/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rtl w:val="true"/>
                <w:lang w:eastAsia="ar" w:bidi="ar-MA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lang w:eastAsia="ar" w:bidi="ar-MA"/>
              </w:rPr>
              <w:t>15.57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rtl w:val="true"/>
                <w:lang w:eastAsia="ar" w:bidi="ar-MA"/>
              </w:rPr>
              <w:t xml:space="preserve"> </w:t>
            </w:r>
            <w:r>
              <w:rPr>
                <w:rFonts w:ascii="Tahoma" w:hAnsi="Tahoma" w:eastAsia="Tahoma" w:cs="Tahoma"/>
                <w:b/>
                <w:b/>
                <w:bCs/>
                <w:color w:val="231F20"/>
                <w:w w:val="95"/>
                <w:rtl w:val="true"/>
                <w:lang w:eastAsia="ar" w:bidi="ar-MA"/>
              </w:rPr>
              <w:t>دولارًا أمريكيًا</w:t>
            </w:r>
            <w:r>
              <w:rPr>
                <w:rFonts w:ascii="Times New Roman" w:hAnsi="Times New Roman" w:eastAsia="Times New Roman" w:cs="Times New Roman"/>
                <w:b/>
                <w:b/>
                <w:bCs/>
                <w:color w:val="231F20"/>
                <w:w w:val="95"/>
                <w:rtl w:val="true"/>
                <w:lang w:eastAsia="ar" w:bidi="ar-MA"/>
              </w:rPr>
              <w:t>………………</w:t>
            </w:r>
            <w:r>
              <w:rPr>
                <w:rFonts w:eastAsia="Times New Roman" w:cs="Times New Roman" w:ascii="Times New Roman" w:hAnsi="Times New Roman"/>
                <w:b/>
                <w:bCs/>
                <w:color w:val="231F20"/>
                <w:w w:val="95"/>
                <w:rtl w:val="true"/>
                <w:lang w:eastAsia="ar" w:bidi="ar-MA"/>
              </w:rPr>
              <w:t>.</w:t>
            </w:r>
            <w:r>
              <w:rPr>
                <w:color w:val="231F20"/>
                <w:lang w:eastAsia="ar" w:bidi="ar-MA"/>
              </w:rPr>
              <w:t>1</w:t>
            </w:r>
            <w:r>
              <w:rPr>
                <w:color w:val="231F20"/>
                <w:rtl w:val="true"/>
                <w:lang w:eastAsia="ar" w:bidi="ar-MA"/>
              </w:rPr>
              <w:t xml:space="preserve"> </w:t>
            </w:r>
            <w:r>
              <w:rPr>
                <w:color w:val="231F20"/>
                <w:rtl w:val="true"/>
                <w:lang w:eastAsia="ar" w:bidi="ar-MA"/>
              </w:rPr>
              <w:t xml:space="preserve">يناير لعام </w:t>
            </w:r>
            <w:r>
              <w:rPr>
                <w:color w:val="231F20"/>
                <w:lang w:eastAsia="ar" w:bidi="ar-MA"/>
              </w:rPr>
              <w:t>2024</w:t>
            </w:r>
          </w:p>
        </w:tc>
      </w:tr>
    </w:tbl>
    <w:p>
      <w:pPr>
        <w:pStyle w:val="TextBody"/>
        <w:bidi w:val="1"/>
        <w:spacing w:before="1" w:after="0"/>
        <w:jc w:val="left"/>
        <w:rPr>
          <w:sz w:val="30"/>
        </w:rPr>
      </w:pPr>
      <w:r>
        <w:rPr>
          <w:sz w:val="30"/>
          <w:rtl w:val="true"/>
        </w:rPr>
      </w:r>
    </w:p>
    <w:p>
      <w:pPr>
        <w:pStyle w:val="TextBody"/>
        <w:widowControl w:val="false"/>
        <w:bidi w:val="1"/>
        <w:spacing w:before="0" w:after="0"/>
        <w:ind w:left="2154" w:right="0" w:hanging="0"/>
        <w:jc w:val="left"/>
        <w:rPr/>
      </w:pPr>
      <w:r>
        <w:rPr>
          <w:color w:val="231F20"/>
          <w:rtl w:val="true"/>
          <w:lang w:eastAsia="ar" w:bidi="ar-MA"/>
        </w:rPr>
        <w:t xml:space="preserve">تعديلات التكلفة السنوية للمعيشة اعتبارًا من </w:t>
      </w:r>
      <w:r>
        <w:rPr>
          <w:color w:val="231F20"/>
          <w:lang w:eastAsia="ar" w:bidi="ar-MA"/>
        </w:rPr>
        <w:t>1</w:t>
      </w:r>
      <w:r>
        <w:rPr>
          <w:color w:val="231F20"/>
          <w:rtl w:val="true"/>
          <w:lang w:eastAsia="ar" w:bidi="ar-MA"/>
        </w:rPr>
        <w:t xml:space="preserve"> </w:t>
      </w:r>
      <w:r>
        <w:rPr>
          <w:color w:val="231F20"/>
          <w:rtl w:val="true"/>
          <w:lang w:eastAsia="ar" w:bidi="ar-MA"/>
        </w:rPr>
        <w:t>يناير لكل سنة</w:t>
      </w:r>
      <w:r>
        <w:rPr>
          <w:color w:val="231F20"/>
          <w:rtl w:val="true"/>
          <w:lang w:eastAsia="ar" w:bidi="ar-MA"/>
        </w:rPr>
        <w:t>.</w:t>
      </w:r>
    </w:p>
    <w:p>
      <w:pPr>
        <w:pStyle w:val="Normal"/>
        <w:widowControl w:val="false"/>
        <w:bidi w:val="1"/>
        <w:spacing w:before="145" w:after="0"/>
        <w:ind w:left="2154" w:right="0" w:hanging="0"/>
        <w:jc w:val="left"/>
        <w:rPr>
          <w:sz w:val="18"/>
        </w:rPr>
      </w:pPr>
      <w:r>
        <w:rPr>
          <w:color w:val="231F20"/>
          <w:sz w:val="18"/>
          <w:szCs w:val="18"/>
          <w:rtl w:val="true"/>
          <w:lang w:eastAsia="ar" w:bidi="ar-MA"/>
        </w:rPr>
        <w:t>*</w:t>
      </w:r>
      <w:r>
        <w:rPr>
          <w:color w:val="231F20"/>
          <w:sz w:val="18"/>
          <w:sz w:val="18"/>
          <w:szCs w:val="18"/>
          <w:rtl w:val="true"/>
          <w:lang w:eastAsia="ar" w:bidi="ar-MA"/>
        </w:rPr>
        <w:t xml:space="preserve">تتوفر المزيد من المعلومات على </w:t>
      </w:r>
      <w:r>
        <w:rPr>
          <w:color w:val="231F20"/>
          <w:sz w:val="18"/>
          <w:szCs w:val="18"/>
          <w:lang w:eastAsia="ar" w:bidi="en-US"/>
        </w:rPr>
        <w:t>mymspconnect.com</w:t>
      </w:r>
      <w:r>
        <w:rPr>
          <w:color w:val="231F20"/>
          <w:sz w:val="18"/>
          <w:szCs w:val="18"/>
          <w:rtl w:val="true"/>
          <w:lang w:eastAsia="ar" w:bidi="ar-MA"/>
        </w:rPr>
        <w:t>.</w:t>
      </w:r>
    </w:p>
    <w:p>
      <w:pPr>
        <w:pStyle w:val="TextBody"/>
        <w:bidi w:val="1"/>
        <w:spacing w:before="10" w:after="0"/>
        <w:jc w:val="left"/>
        <w:rPr>
          <w:sz w:val="21"/>
        </w:rPr>
      </w:pPr>
      <w:r>
        <w:rPr>
          <w:sz w:val="21"/>
          <w:rtl w:val="true"/>
        </w:rPr>
      </w:r>
    </w:p>
    <w:p>
      <w:pPr>
        <w:pStyle w:val="Heading1"/>
        <w:widowControl w:val="false"/>
        <w:bidi w:val="1"/>
        <w:spacing w:before="63" w:after="0"/>
        <w:ind w:left="2154" w:right="0" w:hanging="0"/>
        <w:jc w:val="left"/>
        <w:outlineLvl w:val="0"/>
        <w:rPr/>
      </w:pPr>
      <w:r>
        <w:rPr>
          <w:color w:val="231F20"/>
          <w:rtl w:val="true"/>
          <w:lang w:eastAsia="ar" w:bidi="ar-MA"/>
        </w:rPr>
        <w:t>من المشمولين بالتغطية؟</w:t>
      </w:r>
    </w:p>
    <w:p>
      <w:pPr>
        <w:pStyle w:val="TextBody"/>
        <w:widowControl w:val="false"/>
        <w:bidi w:val="1"/>
        <w:spacing w:lineRule="auto" w:line="247" w:before="11" w:after="0"/>
        <w:ind w:left="2154" w:right="113" w:hanging="0"/>
        <w:jc w:val="left"/>
        <w:rPr/>
      </w:pPr>
      <w:r>
        <w:rPr>
          <w:color w:val="231F20"/>
          <w:rtl w:val="true"/>
          <w:lang w:eastAsia="ar" w:bidi="ar-MA"/>
        </w:rPr>
        <w:t>موظفو المطار الذين يقدمون الخدمات التي تؤثر على جمهور المسافرين داخل محطات الركاب في مطار منيابولس</w:t>
      </w:r>
      <w:r>
        <w:rPr>
          <w:color w:val="231F20"/>
          <w:rtl w:val="true"/>
          <w:lang w:eastAsia="ar" w:bidi="ar-MA"/>
        </w:rPr>
        <w:t>-</w:t>
      </w:r>
      <w:r>
        <w:rPr>
          <w:color w:val="231F20"/>
          <w:rtl w:val="true"/>
          <w:lang w:eastAsia="ar" w:bidi="ar-MA"/>
        </w:rPr>
        <w:t>سنت بول الدولي</w:t>
      </w:r>
      <w:r>
        <w:rPr>
          <w:color w:val="231F20"/>
          <w:rtl w:val="true"/>
          <w:lang w:eastAsia="ar" w:bidi="ar-MA"/>
        </w:rPr>
        <w:t xml:space="preserve">. </w:t>
      </w:r>
      <w:r>
        <w:rPr>
          <w:color w:val="231F20"/>
          <w:rtl w:val="true"/>
          <w:lang w:eastAsia="ar" w:bidi="ar-MA"/>
        </w:rPr>
        <w:t>اطلع على اللوائح الخاص بلجنة مطارات العاصمة للحصول على مزيد من المعلومات</w:t>
      </w:r>
      <w:r>
        <w:rPr>
          <w:color w:val="231F20"/>
          <w:rtl w:val="true"/>
          <w:lang w:eastAsia="ar" w:bidi="ar-MA"/>
        </w:rPr>
        <w:t>.</w:t>
      </w:r>
    </w:p>
    <w:p>
      <w:pPr>
        <w:pStyle w:val="TextBody"/>
        <w:bidi w:val="1"/>
        <w:spacing w:before="2" w:after="0"/>
        <w:jc w:val="left"/>
        <w:rPr>
          <w:sz w:val="23"/>
        </w:rPr>
      </w:pPr>
      <w:r>
        <w:rPr>
          <w:sz w:val="23"/>
          <w:rtl w:val="true"/>
        </w:rPr>
      </w:r>
    </w:p>
    <w:p>
      <w:pPr>
        <w:pStyle w:val="Heading1"/>
        <w:widowControl w:val="false"/>
        <w:bidi w:val="1"/>
        <w:spacing w:before="0" w:after="0"/>
        <w:ind w:left="2154" w:right="0" w:hanging="0"/>
        <w:jc w:val="left"/>
        <w:outlineLvl w:val="0"/>
        <w:rPr/>
      </w:pPr>
      <w:r>
        <w:rPr>
          <w:color w:val="231F20"/>
          <w:rtl w:val="true"/>
          <w:lang w:eastAsia="ar" w:bidi="ar-MA"/>
        </w:rPr>
        <w:t>الإبلاغ عن مخالفة</w:t>
      </w:r>
    </w:p>
    <w:p>
      <w:pPr>
        <w:pStyle w:val="TextBody"/>
        <w:widowControl w:val="false"/>
        <w:bidi w:val="1"/>
        <w:spacing w:lineRule="auto" w:line="240" w:before="11" w:after="0"/>
        <w:ind w:left="2154" w:right="397" w:hanging="0"/>
        <w:jc w:val="left"/>
        <w:rPr>
          <w:rFonts w:ascii="Verdana" w:hAnsi="Verdana"/>
        </w:rPr>
      </w:pPr>
      <w:r>
        <w:rPr>
          <w:color w:val="231F20"/>
          <w:rtl w:val="true"/>
          <w:lang w:eastAsia="ar" w:bidi="ar-MA"/>
        </w:rPr>
        <w:t xml:space="preserve">تحتاج لجنة مطارات العاصمة إلى عناية الجميع لضمان الامتثال للوائح الحدود الدنيا للأجور في </w:t>
      </w:r>
      <w:r>
        <w:rPr>
          <w:color w:val="231F20"/>
          <w:spacing w:val="-1"/>
          <w:rtl w:val="true"/>
          <w:lang w:eastAsia="ar" w:bidi="ar-MA"/>
        </w:rPr>
        <w:t>مطار منيابولس</w:t>
      </w:r>
      <w:r>
        <w:rPr>
          <w:color w:val="231F20"/>
          <w:spacing w:val="-1"/>
          <w:rtl w:val="true"/>
          <w:lang w:eastAsia="ar" w:bidi="ar-MA"/>
        </w:rPr>
        <w:t>-</w:t>
      </w:r>
      <w:r>
        <w:rPr>
          <w:color w:val="231F20"/>
          <w:spacing w:val="-1"/>
          <w:rtl w:val="true"/>
          <w:lang w:eastAsia="ar" w:bidi="ar-MA"/>
        </w:rPr>
        <w:t xml:space="preserve">سنت بول الدولي </w:t>
      </w:r>
      <w:r>
        <w:rPr>
          <w:color w:val="231F20"/>
          <w:spacing w:val="-1"/>
          <w:rtl w:val="true"/>
          <w:lang w:eastAsia="ar" w:bidi="ar-MA"/>
        </w:rPr>
        <w:t>(</w:t>
      </w:r>
      <w:r>
        <w:rPr>
          <w:color w:val="231F20"/>
          <w:spacing w:val="-1"/>
          <w:lang w:eastAsia="ar" w:bidi="en-US"/>
        </w:rPr>
        <w:t>MSP</w:t>
      </w:r>
      <w:r>
        <w:rPr>
          <w:color w:val="231F20"/>
          <w:spacing w:val="-1"/>
          <w:rtl w:val="true"/>
          <w:lang w:eastAsia="ar" w:bidi="ar-MA"/>
        </w:rPr>
        <w:t>)</w:t>
      </w:r>
      <w:r>
        <w:rPr>
          <w:color w:val="231F20"/>
          <w:rtl w:val="true"/>
          <w:lang w:eastAsia="ar" w:bidi="ar-MA"/>
        </w:rPr>
        <w:t xml:space="preserve">. </w:t>
      </w:r>
      <w:r>
        <w:rPr>
          <w:color w:val="231F20"/>
          <w:rtl w:val="true"/>
          <w:lang w:eastAsia="ar" w:bidi="ar-MA"/>
        </w:rPr>
        <w:t xml:space="preserve">يرجى الإبلاغ عن أي انتهاكات مشتبه بها في </w:t>
      </w:r>
      <w:r>
        <w:rPr>
          <w:rFonts w:ascii="Verdana" w:hAnsi="Verdana" w:eastAsia="Verdana" w:cs="Verdana"/>
          <w:color w:val="231F20"/>
          <w:w w:val="90"/>
          <w:rtl w:val="true"/>
          <w:lang w:eastAsia="ar" w:bidi="ar-MA"/>
        </w:rPr>
        <w:t>تطبيق لوائح الحد الدنيا للأجور إلى إدارة الموارد البشرية وقسم العلاقات العمالية في مطار منيابولس</w:t>
      </w:r>
      <w:r>
        <w:rPr>
          <w:rFonts w:eastAsia="Verdana" w:cs="Verdana" w:ascii="Verdana" w:hAnsi="Verdana"/>
          <w:color w:val="231F20"/>
          <w:w w:val="90"/>
          <w:rtl w:val="true"/>
          <w:lang w:eastAsia="ar" w:bidi="ar-MA"/>
        </w:rPr>
        <w:t>-</w:t>
      </w:r>
      <w:r>
        <w:rPr>
          <w:rFonts w:ascii="Verdana" w:hAnsi="Verdana" w:eastAsia="Verdana" w:cs="Verdana"/>
          <w:color w:val="231F20"/>
          <w:w w:val="90"/>
          <w:rtl w:val="true"/>
          <w:lang w:eastAsia="ar" w:bidi="ar-MA"/>
        </w:rPr>
        <w:t xml:space="preserve">سنت بول الدولي </w:t>
      </w:r>
      <w:r>
        <w:rPr>
          <w:rFonts w:eastAsia="Verdana" w:cs="Verdana" w:ascii="Verdana" w:hAnsi="Verdana"/>
          <w:color w:val="231F20"/>
          <w:w w:val="90"/>
          <w:rtl w:val="true"/>
          <w:lang w:eastAsia="ar" w:bidi="ar-MA"/>
        </w:rPr>
        <w:t>(</w:t>
      </w:r>
      <w:r>
        <w:rPr>
          <w:rFonts w:eastAsia="Verdana" w:cs="Verdana" w:ascii="Verdana" w:hAnsi="Verdana"/>
          <w:color w:val="231F20"/>
          <w:w w:val="90"/>
          <w:lang w:eastAsia="ar" w:bidi="en-US"/>
        </w:rPr>
        <w:t>MSP</w:t>
      </w:r>
      <w:r>
        <w:rPr>
          <w:rFonts w:eastAsia="Verdana" w:cs="Verdana" w:ascii="Verdana" w:hAnsi="Verdana"/>
          <w:color w:val="231F20"/>
          <w:w w:val="90"/>
          <w:rtl w:val="true"/>
          <w:lang w:eastAsia="ar" w:bidi="ar-MA"/>
        </w:rPr>
        <w:t>).</w:t>
      </w:r>
    </w:p>
    <w:p>
      <w:pPr>
        <w:pStyle w:val="TextBody"/>
        <w:bidi w:val="1"/>
        <w:spacing w:before="2" w:after="0"/>
        <w:jc w:val="left"/>
        <w:rPr>
          <w:rFonts w:ascii="Verdana" w:hAnsi="Verdana"/>
          <w:sz w:val="27"/>
        </w:rPr>
      </w:pPr>
      <w:r>
        <w:rPr>
          <w:rFonts w:ascii="Verdana" w:hAnsi="Verdana"/>
          <w:sz w:val="27"/>
          <w:rtl w:val="true"/>
        </w:rPr>
      </w:r>
    </w:p>
    <w:p>
      <w:pPr>
        <w:pStyle w:val="Normal"/>
        <w:widowControl w:val="false"/>
        <w:bidi w:val="1"/>
        <w:spacing w:before="45" w:after="0"/>
        <w:ind w:left="2835" w:right="0" w:hanging="0"/>
        <w:jc w:val="left"/>
        <w:rPr>
          <w:rFonts w:ascii="Tahoma" w:hAnsi="Tahoma"/>
          <w:b/>
          <w:b/>
          <w:sz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0D43DE1D">
                <wp:simplePos x="0" y="0"/>
                <wp:positionH relativeFrom="page">
                  <wp:posOffset>1966595</wp:posOffset>
                </wp:positionH>
                <wp:positionV relativeFrom="paragraph">
                  <wp:posOffset>-19050</wp:posOffset>
                </wp:positionV>
                <wp:extent cx="262890" cy="262890"/>
                <wp:effectExtent l="0" t="0" r="0" b="0"/>
                <wp:wrapNone/>
                <wp:docPr id="2" name="AutoShap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80" cy="262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13" h="413">
                              <a:moveTo>
                                <a:pt x="206" y="0"/>
                              </a:moveTo>
                              <a:lnTo>
                                <a:pt x="126" y="16"/>
                              </a:lnTo>
                              <a:lnTo>
                                <a:pt x="60" y="60"/>
                              </a:lnTo>
                              <a:lnTo>
                                <a:pt x="16" y="126"/>
                              </a:lnTo>
                              <a:lnTo>
                                <a:pt x="0" y="205"/>
                              </a:lnTo>
                              <a:lnTo>
                                <a:pt x="0" y="207"/>
                              </a:lnTo>
                              <a:lnTo>
                                <a:pt x="16" y="287"/>
                              </a:lnTo>
                              <a:lnTo>
                                <a:pt x="60" y="352"/>
                              </a:lnTo>
                              <a:lnTo>
                                <a:pt x="126" y="396"/>
                              </a:lnTo>
                              <a:lnTo>
                                <a:pt x="206" y="413"/>
                              </a:lnTo>
                              <a:lnTo>
                                <a:pt x="286" y="396"/>
                              </a:lnTo>
                              <a:lnTo>
                                <a:pt x="352" y="352"/>
                              </a:lnTo>
                              <a:lnTo>
                                <a:pt x="366" y="332"/>
                              </a:lnTo>
                              <a:lnTo>
                                <a:pt x="254" y="332"/>
                              </a:lnTo>
                              <a:lnTo>
                                <a:pt x="244" y="330"/>
                              </a:lnTo>
                              <a:lnTo>
                                <a:pt x="234" y="327"/>
                              </a:lnTo>
                              <a:lnTo>
                                <a:pt x="220" y="321"/>
                              </a:lnTo>
                              <a:lnTo>
                                <a:pt x="206" y="314"/>
                              </a:lnTo>
                              <a:lnTo>
                                <a:pt x="193" y="306"/>
                              </a:lnTo>
                              <a:lnTo>
                                <a:pt x="181" y="299"/>
                              </a:lnTo>
                              <a:lnTo>
                                <a:pt x="171" y="291"/>
                              </a:lnTo>
                              <a:lnTo>
                                <a:pt x="161" y="283"/>
                              </a:lnTo>
                              <a:lnTo>
                                <a:pt x="152" y="273"/>
                              </a:lnTo>
                              <a:lnTo>
                                <a:pt x="142" y="263"/>
                              </a:lnTo>
                              <a:lnTo>
                                <a:pt x="133" y="252"/>
                              </a:lnTo>
                              <a:lnTo>
                                <a:pt x="125" y="241"/>
                              </a:lnTo>
                              <a:lnTo>
                                <a:pt x="118" y="230"/>
                              </a:lnTo>
                              <a:lnTo>
                                <a:pt x="112" y="219"/>
                              </a:lnTo>
                              <a:lnTo>
                                <a:pt x="106" y="207"/>
                              </a:lnTo>
                              <a:lnTo>
                                <a:pt x="100" y="193"/>
                              </a:lnTo>
                              <a:lnTo>
                                <a:pt x="95" y="178"/>
                              </a:lnTo>
                              <a:lnTo>
                                <a:pt x="91" y="163"/>
                              </a:lnTo>
                              <a:lnTo>
                                <a:pt x="89" y="146"/>
                              </a:lnTo>
                              <a:lnTo>
                                <a:pt x="90" y="130"/>
                              </a:lnTo>
                              <a:lnTo>
                                <a:pt x="95" y="115"/>
                              </a:lnTo>
                              <a:lnTo>
                                <a:pt x="103" y="102"/>
                              </a:lnTo>
                              <a:lnTo>
                                <a:pt x="108" y="95"/>
                              </a:lnTo>
                              <a:lnTo>
                                <a:pt x="114" y="90"/>
                              </a:lnTo>
                              <a:lnTo>
                                <a:pt x="128" y="83"/>
                              </a:lnTo>
                              <a:lnTo>
                                <a:pt x="136" y="82"/>
                              </a:lnTo>
                              <a:lnTo>
                                <a:pt x="151" y="81"/>
                              </a:lnTo>
                              <a:lnTo>
                                <a:pt x="366" y="81"/>
                              </a:lnTo>
                              <a:lnTo>
                                <a:pt x="352" y="60"/>
                              </a:lnTo>
                              <a:lnTo>
                                <a:pt x="286" y="16"/>
                              </a:lnTo>
                              <a:lnTo>
                                <a:pt x="206" y="0"/>
                              </a:lnTo>
                              <a:close/>
                              <a:moveTo>
                                <a:pt x="407" y="233"/>
                              </a:moveTo>
                              <a:lnTo>
                                <a:pt x="262" y="233"/>
                              </a:lnTo>
                              <a:lnTo>
                                <a:pt x="272" y="237"/>
                              </a:lnTo>
                              <a:lnTo>
                                <a:pt x="275" y="239"/>
                              </a:lnTo>
                              <a:lnTo>
                                <a:pt x="308" y="260"/>
                              </a:lnTo>
                              <a:lnTo>
                                <a:pt x="323" y="270"/>
                              </a:lnTo>
                              <a:lnTo>
                                <a:pt x="324" y="278"/>
                              </a:lnTo>
                              <a:lnTo>
                                <a:pt x="321" y="293"/>
                              </a:lnTo>
                              <a:lnTo>
                                <a:pt x="318" y="301"/>
                              </a:lnTo>
                              <a:lnTo>
                                <a:pt x="309" y="314"/>
                              </a:lnTo>
                              <a:lnTo>
                                <a:pt x="303" y="319"/>
                              </a:lnTo>
                              <a:lnTo>
                                <a:pt x="286" y="329"/>
                              </a:lnTo>
                              <a:lnTo>
                                <a:pt x="275" y="332"/>
                              </a:lnTo>
                              <a:lnTo>
                                <a:pt x="366" y="332"/>
                              </a:lnTo>
                              <a:lnTo>
                                <a:pt x="396" y="287"/>
                              </a:lnTo>
                              <a:lnTo>
                                <a:pt x="407" y="233"/>
                              </a:lnTo>
                              <a:close/>
                              <a:moveTo>
                                <a:pt x="366" y="81"/>
                              </a:moveTo>
                              <a:lnTo>
                                <a:pt x="151" y="81"/>
                              </a:lnTo>
                              <a:lnTo>
                                <a:pt x="159" y="82"/>
                              </a:lnTo>
                              <a:lnTo>
                                <a:pt x="167" y="99"/>
                              </a:lnTo>
                              <a:lnTo>
                                <a:pt x="179" y="125"/>
                              </a:lnTo>
                              <a:lnTo>
                                <a:pt x="183" y="134"/>
                              </a:lnTo>
                              <a:lnTo>
                                <a:pt x="185" y="138"/>
                              </a:lnTo>
                              <a:lnTo>
                                <a:pt x="188" y="148"/>
                              </a:lnTo>
                              <a:lnTo>
                                <a:pt x="186" y="154"/>
                              </a:lnTo>
                              <a:lnTo>
                                <a:pt x="165" y="171"/>
                              </a:lnTo>
                              <a:lnTo>
                                <a:pt x="157" y="178"/>
                              </a:lnTo>
                              <a:lnTo>
                                <a:pt x="156" y="178"/>
                              </a:lnTo>
                              <a:lnTo>
                                <a:pt x="156" y="179"/>
                              </a:lnTo>
                              <a:lnTo>
                                <a:pt x="157" y="180"/>
                              </a:lnTo>
                              <a:lnTo>
                                <a:pt x="163" y="193"/>
                              </a:lnTo>
                              <a:lnTo>
                                <a:pt x="169" y="205"/>
                              </a:lnTo>
                              <a:lnTo>
                                <a:pt x="176" y="216"/>
                              </a:lnTo>
                              <a:lnTo>
                                <a:pt x="185" y="226"/>
                              </a:lnTo>
                              <a:lnTo>
                                <a:pt x="193" y="235"/>
                              </a:lnTo>
                              <a:lnTo>
                                <a:pt x="203" y="243"/>
                              </a:lnTo>
                              <a:lnTo>
                                <a:pt x="214" y="251"/>
                              </a:lnTo>
                              <a:lnTo>
                                <a:pt x="226" y="259"/>
                              </a:lnTo>
                              <a:lnTo>
                                <a:pt x="227" y="260"/>
                              </a:lnTo>
                              <a:lnTo>
                                <a:pt x="228" y="260"/>
                              </a:lnTo>
                              <a:lnTo>
                                <a:pt x="229" y="260"/>
                              </a:lnTo>
                              <a:lnTo>
                                <a:pt x="236" y="253"/>
                              </a:lnTo>
                              <a:lnTo>
                                <a:pt x="256" y="234"/>
                              </a:lnTo>
                              <a:lnTo>
                                <a:pt x="262" y="233"/>
                              </a:lnTo>
                              <a:lnTo>
                                <a:pt x="407" y="233"/>
                              </a:lnTo>
                              <a:lnTo>
                                <a:pt x="412" y="206"/>
                              </a:lnTo>
                              <a:lnTo>
                                <a:pt x="396" y="126"/>
                              </a:lnTo>
                              <a:lnTo>
                                <a:pt x="366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8a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color w:val="231F20"/>
          <w:w w:val="90"/>
          <w:sz w:val="24"/>
          <w:sz w:val="24"/>
          <w:szCs w:val="24"/>
          <w:rtl w:val="true"/>
          <w:lang w:eastAsia="ar" w:bidi="ar-MA"/>
        </w:rPr>
        <w:t>اتصل على الرقم</w:t>
      </w:r>
      <w:r>
        <w:rPr>
          <w:color w:val="231F20"/>
          <w:w w:val="90"/>
          <w:sz w:val="24"/>
          <w:szCs w:val="24"/>
          <w:rtl w:val="true"/>
          <w:lang w:eastAsia="ar" w:bidi="ar-MA"/>
        </w:rPr>
        <w:t xml:space="preserve">: </w:t>
      </w:r>
      <w:r>
        <w:rPr>
          <w:rFonts w:eastAsia="Tahoma" w:cs="Tahoma" w:ascii="Tahoma" w:hAnsi="Tahoma"/>
          <w:b/>
          <w:bCs/>
          <w:color w:val="231F20"/>
          <w:w w:val="90"/>
          <w:sz w:val="24"/>
          <w:szCs w:val="24"/>
          <w:lang w:eastAsia="ar" w:bidi="ar-MA"/>
        </w:rPr>
        <w:t>612</w:t>
      </w:r>
      <w:r>
        <w:rPr>
          <w:rFonts w:eastAsia="Tahoma" w:cs="Tahoma" w:ascii="Tahoma" w:hAnsi="Tahoma"/>
          <w:b/>
          <w:bCs/>
          <w:color w:val="231F20"/>
          <w:w w:val="90"/>
          <w:sz w:val="24"/>
          <w:szCs w:val="24"/>
          <w:rtl w:val="true"/>
          <w:lang w:eastAsia="ar" w:bidi="ar-MA"/>
        </w:rPr>
        <w:t>-</w:t>
      </w:r>
      <w:r>
        <w:rPr>
          <w:rFonts w:eastAsia="Tahoma" w:cs="Tahoma" w:ascii="Tahoma" w:hAnsi="Tahoma"/>
          <w:b/>
          <w:bCs/>
          <w:color w:val="231F20"/>
          <w:w w:val="90"/>
          <w:sz w:val="24"/>
          <w:szCs w:val="24"/>
          <w:lang w:eastAsia="ar" w:bidi="ar-MA"/>
        </w:rPr>
        <w:t>726</w:t>
      </w:r>
      <w:r>
        <w:rPr>
          <w:rFonts w:eastAsia="Tahoma" w:cs="Tahoma" w:ascii="Tahoma" w:hAnsi="Tahoma"/>
          <w:b/>
          <w:bCs/>
          <w:color w:val="231F20"/>
          <w:w w:val="90"/>
          <w:sz w:val="24"/>
          <w:szCs w:val="24"/>
          <w:rtl w:val="true"/>
          <w:lang w:eastAsia="ar" w:bidi="ar-MA"/>
        </w:rPr>
        <w:t>-</w:t>
      </w:r>
      <w:r>
        <w:rPr>
          <w:rFonts w:eastAsia="Tahoma" w:cs="Tahoma" w:ascii="Tahoma" w:hAnsi="Tahoma"/>
          <w:b/>
          <w:bCs/>
          <w:color w:val="231F20"/>
          <w:w w:val="90"/>
          <w:sz w:val="24"/>
          <w:szCs w:val="24"/>
          <w:lang w:eastAsia="ar" w:bidi="ar-MA"/>
        </w:rPr>
        <w:t>8196</w:t>
      </w:r>
    </w:p>
    <w:p>
      <w:pPr>
        <w:pStyle w:val="TextBody"/>
        <w:bidi w:val="1"/>
        <w:spacing w:before="6" w:after="0"/>
        <w:jc w:val="left"/>
        <w:rPr>
          <w:rFonts w:ascii="Tahoma" w:hAnsi="Tahoma"/>
          <w:b/>
          <w:b/>
          <w:sz w:val="28"/>
        </w:rPr>
      </w:pPr>
      <w:r>
        <w:rPr>
          <w:rFonts w:ascii="Tahoma" w:hAnsi="Tahoma"/>
          <w:b/>
          <w:sz w:val="28"/>
          <w:rtl w:val="true"/>
        </w:rPr>
      </w:r>
    </w:p>
    <w:p>
      <w:pPr>
        <w:pStyle w:val="Normal"/>
        <w:widowControl w:val="false"/>
        <w:bidi w:val="1"/>
        <w:spacing w:before="0" w:after="0"/>
        <w:ind w:left="2891" w:right="0" w:hanging="0"/>
        <w:jc w:val="left"/>
        <w:rPr>
          <w:b/>
          <w:b/>
          <w:sz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7FACC617">
                <wp:simplePos x="0" y="0"/>
                <wp:positionH relativeFrom="page">
                  <wp:posOffset>1965325</wp:posOffset>
                </wp:positionH>
                <wp:positionV relativeFrom="paragraph">
                  <wp:posOffset>-53340</wp:posOffset>
                </wp:positionV>
                <wp:extent cx="265430" cy="265430"/>
                <wp:effectExtent l="0" t="0" r="0" b="0"/>
                <wp:wrapNone/>
                <wp:docPr id="3" name="AutoShap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60" cy="264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17" h="417">
                              <a:moveTo>
                                <a:pt x="208" y="0"/>
                              </a:moveTo>
                              <a:lnTo>
                                <a:pt x="142" y="11"/>
                              </a:lnTo>
                              <a:lnTo>
                                <a:pt x="85" y="41"/>
                              </a:lnTo>
                              <a:lnTo>
                                <a:pt x="40" y="86"/>
                              </a:lnTo>
                              <a:lnTo>
                                <a:pt x="10" y="143"/>
                              </a:lnTo>
                              <a:lnTo>
                                <a:pt x="0" y="209"/>
                              </a:lnTo>
                              <a:lnTo>
                                <a:pt x="10" y="274"/>
                              </a:lnTo>
                              <a:lnTo>
                                <a:pt x="40" y="332"/>
                              </a:lnTo>
                              <a:lnTo>
                                <a:pt x="85" y="377"/>
                              </a:lnTo>
                              <a:lnTo>
                                <a:pt x="142" y="406"/>
                              </a:lnTo>
                              <a:lnTo>
                                <a:pt x="208" y="417"/>
                              </a:lnTo>
                              <a:lnTo>
                                <a:pt x="274" y="406"/>
                              </a:lnTo>
                              <a:lnTo>
                                <a:pt x="331" y="377"/>
                              </a:lnTo>
                              <a:lnTo>
                                <a:pt x="376" y="332"/>
                              </a:lnTo>
                              <a:lnTo>
                                <a:pt x="397" y="292"/>
                              </a:lnTo>
                              <a:lnTo>
                                <a:pt x="89" y="292"/>
                              </a:lnTo>
                              <a:lnTo>
                                <a:pt x="99" y="282"/>
                              </a:lnTo>
                              <a:lnTo>
                                <a:pt x="77" y="282"/>
                              </a:lnTo>
                              <a:lnTo>
                                <a:pt x="77" y="136"/>
                              </a:lnTo>
                              <a:lnTo>
                                <a:pt x="99" y="136"/>
                              </a:lnTo>
                              <a:lnTo>
                                <a:pt x="88" y="125"/>
                              </a:lnTo>
                              <a:lnTo>
                                <a:pt x="397" y="125"/>
                              </a:lnTo>
                              <a:lnTo>
                                <a:pt x="376" y="86"/>
                              </a:lnTo>
                              <a:lnTo>
                                <a:pt x="331" y="41"/>
                              </a:lnTo>
                              <a:lnTo>
                                <a:pt x="274" y="11"/>
                              </a:lnTo>
                              <a:lnTo>
                                <a:pt x="208" y="0"/>
                              </a:lnTo>
                              <a:close/>
                              <a:moveTo>
                                <a:pt x="277" y="220"/>
                              </a:moveTo>
                              <a:lnTo>
                                <a:pt x="255" y="220"/>
                              </a:lnTo>
                              <a:lnTo>
                                <a:pt x="328" y="292"/>
                              </a:lnTo>
                              <a:lnTo>
                                <a:pt x="397" y="292"/>
                              </a:lnTo>
                              <a:lnTo>
                                <a:pt x="402" y="282"/>
                              </a:lnTo>
                              <a:lnTo>
                                <a:pt x="339" y="282"/>
                              </a:lnTo>
                              <a:lnTo>
                                <a:pt x="277" y="220"/>
                              </a:lnTo>
                              <a:close/>
                              <a:moveTo>
                                <a:pt x="99" y="136"/>
                              </a:moveTo>
                              <a:lnTo>
                                <a:pt x="77" y="136"/>
                              </a:lnTo>
                              <a:lnTo>
                                <a:pt x="150" y="209"/>
                              </a:lnTo>
                              <a:lnTo>
                                <a:pt x="77" y="282"/>
                              </a:lnTo>
                              <a:lnTo>
                                <a:pt x="99" y="282"/>
                              </a:lnTo>
                              <a:lnTo>
                                <a:pt x="161" y="220"/>
                              </a:lnTo>
                              <a:lnTo>
                                <a:pt x="183" y="220"/>
                              </a:lnTo>
                              <a:lnTo>
                                <a:pt x="99" y="136"/>
                              </a:lnTo>
                              <a:close/>
                              <a:moveTo>
                                <a:pt x="402" y="136"/>
                              </a:moveTo>
                              <a:lnTo>
                                <a:pt x="339" y="136"/>
                              </a:lnTo>
                              <a:lnTo>
                                <a:pt x="339" y="282"/>
                              </a:lnTo>
                              <a:lnTo>
                                <a:pt x="402" y="282"/>
                              </a:lnTo>
                              <a:lnTo>
                                <a:pt x="406" y="274"/>
                              </a:lnTo>
                              <a:lnTo>
                                <a:pt x="416" y="209"/>
                              </a:lnTo>
                              <a:lnTo>
                                <a:pt x="406" y="143"/>
                              </a:lnTo>
                              <a:lnTo>
                                <a:pt x="402" y="136"/>
                              </a:lnTo>
                              <a:close/>
                              <a:moveTo>
                                <a:pt x="183" y="220"/>
                              </a:moveTo>
                              <a:lnTo>
                                <a:pt x="161" y="220"/>
                              </a:lnTo>
                              <a:lnTo>
                                <a:pt x="204" y="263"/>
                              </a:lnTo>
                              <a:lnTo>
                                <a:pt x="206" y="263"/>
                              </a:lnTo>
                              <a:lnTo>
                                <a:pt x="210" y="263"/>
                              </a:lnTo>
                              <a:lnTo>
                                <a:pt x="212" y="263"/>
                              </a:lnTo>
                              <a:lnTo>
                                <a:pt x="231" y="244"/>
                              </a:lnTo>
                              <a:lnTo>
                                <a:pt x="207" y="244"/>
                              </a:lnTo>
                              <a:lnTo>
                                <a:pt x="183" y="220"/>
                              </a:lnTo>
                              <a:close/>
                              <a:moveTo>
                                <a:pt x="397" y="125"/>
                              </a:moveTo>
                              <a:lnTo>
                                <a:pt x="328" y="125"/>
                              </a:lnTo>
                              <a:lnTo>
                                <a:pt x="209" y="244"/>
                              </a:lnTo>
                              <a:lnTo>
                                <a:pt x="231" y="244"/>
                              </a:lnTo>
                              <a:lnTo>
                                <a:pt x="255" y="220"/>
                              </a:lnTo>
                              <a:lnTo>
                                <a:pt x="277" y="220"/>
                              </a:lnTo>
                              <a:lnTo>
                                <a:pt x="266" y="209"/>
                              </a:lnTo>
                              <a:lnTo>
                                <a:pt x="339" y="136"/>
                              </a:lnTo>
                              <a:lnTo>
                                <a:pt x="402" y="136"/>
                              </a:lnTo>
                              <a:lnTo>
                                <a:pt x="397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8a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color w:val="231F20"/>
          <w:sz w:val="24"/>
          <w:sz w:val="24"/>
          <w:szCs w:val="24"/>
          <w:rtl w:val="true"/>
          <w:lang w:eastAsia="ar" w:bidi="ar-MA"/>
        </w:rPr>
        <w:t>البريد الإلكتروني</w:t>
      </w:r>
      <w:r>
        <w:rPr>
          <w:color w:val="231F20"/>
          <w:sz w:val="24"/>
          <w:szCs w:val="24"/>
          <w:rtl w:val="true"/>
          <w:lang w:eastAsia="ar" w:bidi="ar-MA"/>
        </w:rPr>
        <w:t xml:space="preserve">: </w:t>
      </w:r>
      <w:hyperlink r:id="rId4">
        <w:r>
          <w:rPr>
            <w:b/>
            <w:bCs/>
            <w:color w:val="231F20"/>
            <w:sz w:val="24"/>
            <w:szCs w:val="24"/>
            <w:lang w:eastAsia="ar" w:bidi="en-US"/>
          </w:rPr>
          <w:t>minimumwage@mspmac.org</w:t>
        </w:r>
      </w:hyperlink>
    </w:p>
    <w:p>
      <w:pPr>
        <w:pStyle w:val="TextBody"/>
        <w:bidi w:val="1"/>
        <w:spacing w:before="7" w:after="0"/>
        <w:jc w:val="left"/>
        <w:rPr>
          <w:b/>
          <w:b/>
          <w:sz w:val="28"/>
        </w:rPr>
      </w:pPr>
      <w:r>
        <w:rPr>
          <w:b/>
          <w:sz w:val="28"/>
          <w:rtl w:val="true"/>
        </w:rPr>
      </w:r>
    </w:p>
    <w:p>
      <w:pPr>
        <w:pStyle w:val="Normal"/>
        <w:widowControl w:val="false"/>
        <w:bidi w:val="1"/>
        <w:spacing w:before="0" w:after="0"/>
        <w:ind w:left="2891" w:right="0" w:hanging="0"/>
        <w:jc w:val="left"/>
        <w:rPr>
          <w:rFonts w:ascii="Tahoma" w:hAnsi="Tahoma"/>
          <w:b/>
          <w:b/>
          <w:sz w:val="24"/>
        </w:rPr>
      </w:pPr>
      <w:r>
        <mc:AlternateContent>
          <mc:Choice Requires="wpg">
            <w:drawing>
              <wp:anchor behindDoc="0" distT="0" distB="0" distL="0" distR="0" simplePos="0" locked="0" layoutInCell="1" allowOverlap="1" relativeHeight="4" wp14:anchorId="22384C1B">
                <wp:simplePos x="0" y="0"/>
                <wp:positionH relativeFrom="page">
                  <wp:posOffset>1966595</wp:posOffset>
                </wp:positionH>
                <wp:positionV relativeFrom="paragraph">
                  <wp:posOffset>-43180</wp:posOffset>
                </wp:positionV>
                <wp:extent cx="265430" cy="274320"/>
                <wp:effectExtent l="0" t="0" r="0" b="0"/>
                <wp:wrapNone/>
                <wp:docPr id="4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960" cy="273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64960" cy="265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7" h="417">
                                <a:moveTo>
                                  <a:pt x="208" y="0"/>
                                </a:moveTo>
                                <a:lnTo>
                                  <a:pt x="142" y="11"/>
                                </a:lnTo>
                                <a:lnTo>
                                  <a:pt x="85" y="41"/>
                                </a:lnTo>
                                <a:lnTo>
                                  <a:pt x="40" y="86"/>
                                </a:lnTo>
                                <a:lnTo>
                                  <a:pt x="10" y="143"/>
                                </a:lnTo>
                                <a:lnTo>
                                  <a:pt x="0" y="209"/>
                                </a:lnTo>
                                <a:lnTo>
                                  <a:pt x="10" y="275"/>
                                </a:lnTo>
                                <a:lnTo>
                                  <a:pt x="40" y="332"/>
                                </a:lnTo>
                                <a:lnTo>
                                  <a:pt x="85" y="377"/>
                                </a:lnTo>
                                <a:lnTo>
                                  <a:pt x="142" y="406"/>
                                </a:lnTo>
                                <a:lnTo>
                                  <a:pt x="208" y="417"/>
                                </a:lnTo>
                                <a:lnTo>
                                  <a:pt x="274" y="406"/>
                                </a:lnTo>
                                <a:lnTo>
                                  <a:pt x="331" y="377"/>
                                </a:lnTo>
                                <a:lnTo>
                                  <a:pt x="376" y="332"/>
                                </a:lnTo>
                                <a:lnTo>
                                  <a:pt x="406" y="275"/>
                                </a:lnTo>
                                <a:lnTo>
                                  <a:pt x="416" y="209"/>
                                </a:lnTo>
                                <a:lnTo>
                                  <a:pt x="406" y="143"/>
                                </a:lnTo>
                                <a:lnTo>
                                  <a:pt x="376" y="86"/>
                                </a:lnTo>
                                <a:lnTo>
                                  <a:pt x="331" y="41"/>
                                </a:lnTo>
                                <a:lnTo>
                                  <a:pt x="274" y="11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a9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" name="Picture 3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41400" y="19080"/>
                            <a:ext cx="192960" cy="254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154.85pt;margin-top:-3.4pt;width:20.85pt;height:21.55pt" coordorigin="3097,-68" coordsize="417,431">
                <v:shape id="shape_0" ID="Picture 3" stroked="f" style="position:absolute;left:3162;top:-38;width:303;height:400;mso-position-horizontal-relative:page" type="shapetype_75">
                  <v:imagedata r:id="rId5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color w:val="231F20"/>
          <w:w w:val="95"/>
          <w:sz w:val="24"/>
          <w:sz w:val="24"/>
          <w:szCs w:val="24"/>
          <w:rtl w:val="true"/>
          <w:lang w:eastAsia="ar" w:bidi="ar-MA"/>
        </w:rPr>
        <w:t>أرسل خطابًا إلى العنوان</w:t>
      </w:r>
      <w:r>
        <w:rPr>
          <w:color w:val="231F20"/>
          <w:w w:val="95"/>
          <w:sz w:val="24"/>
          <w:szCs w:val="24"/>
          <w:rtl w:val="true"/>
          <w:lang w:eastAsia="ar" w:bidi="ar-MA"/>
        </w:rPr>
        <w:t xml:space="preserve">: </w:t>
      </w:r>
      <w:r>
        <w:rPr>
          <w:rFonts w:eastAsia="Tahoma" w:cs="Tahoma" w:ascii="Tahoma" w:hAnsi="Tahoma"/>
          <w:b/>
          <w:bCs/>
          <w:color w:val="231F20"/>
          <w:w w:val="95"/>
          <w:sz w:val="24"/>
          <w:szCs w:val="24"/>
          <w:lang w:eastAsia="ar" w:bidi="ar-MA"/>
        </w:rPr>
        <w:t>6040</w:t>
      </w:r>
      <w:r>
        <w:rPr>
          <w:rFonts w:eastAsia="Tahoma" w:cs="Tahoma" w:ascii="Tahoma" w:hAnsi="Tahoma"/>
          <w:b/>
          <w:bCs/>
          <w:color w:val="231F20"/>
          <w:w w:val="95"/>
          <w:sz w:val="24"/>
          <w:szCs w:val="24"/>
          <w:rtl w:val="true"/>
          <w:lang w:eastAsia="ar" w:bidi="ar-MA"/>
        </w:rPr>
        <w:t xml:space="preserve"> </w:t>
      </w:r>
      <w:r>
        <w:rPr>
          <w:rFonts w:eastAsia="Tahoma" w:cs="Tahoma" w:ascii="Tahoma" w:hAnsi="Tahoma"/>
          <w:b/>
          <w:bCs/>
          <w:color w:val="231F20"/>
          <w:w w:val="95"/>
          <w:sz w:val="24"/>
          <w:szCs w:val="24"/>
          <w:lang w:eastAsia="ar" w:bidi="ar-MA"/>
        </w:rPr>
        <w:t>28</w:t>
      </w:r>
      <w:r>
        <w:rPr>
          <w:rFonts w:eastAsia="Tahoma" w:cs="Tahoma" w:ascii="Tahoma" w:hAnsi="Tahoma"/>
          <w:b/>
          <w:bCs/>
          <w:color w:val="231F20"/>
          <w:w w:val="95"/>
          <w:sz w:val="24"/>
          <w:szCs w:val="24"/>
          <w:lang w:eastAsia="ar" w:bidi="en-US"/>
        </w:rPr>
        <w:t>th Avenue South, Minneapolis</w:t>
      </w:r>
      <w:r>
        <w:rPr>
          <w:rFonts w:eastAsia="Tahoma" w:cs="Tahoma" w:ascii="Tahoma" w:hAnsi="Tahoma"/>
          <w:b/>
          <w:bCs/>
          <w:color w:val="231F20"/>
          <w:w w:val="95"/>
          <w:sz w:val="24"/>
          <w:szCs w:val="24"/>
          <w:lang w:eastAsia="ar" w:bidi="ar-MA"/>
        </w:rPr>
        <w:t xml:space="preserve"> 55450</w:t>
      </w:r>
    </w:p>
    <w:p>
      <w:pPr>
        <w:pStyle w:val="TextBody"/>
        <w:bidi w:val="1"/>
        <w:jc w:val="left"/>
        <w:rPr>
          <w:rFonts w:ascii="Tahoma" w:hAnsi="Tahoma"/>
          <w:b/>
          <w:b/>
          <w:sz w:val="20"/>
        </w:rPr>
      </w:pPr>
      <w:r>
        <w:rPr>
          <w:rFonts w:ascii="Tahoma" w:hAnsi="Tahoma"/>
          <w:b/>
          <w:sz w:val="20"/>
          <w:rtl w:val="true"/>
        </w:rPr>
      </w:r>
    </w:p>
    <w:p>
      <w:pPr>
        <w:pStyle w:val="TextBody"/>
        <w:bidi w:val="1"/>
        <w:spacing w:before="4" w:after="0"/>
        <w:jc w:val="left"/>
        <w:rPr>
          <w:rFonts w:ascii="Tahoma" w:hAnsi="Tahoma"/>
          <w:b/>
          <w:b/>
          <w:sz w:val="19"/>
        </w:rPr>
      </w:pPr>
      <w:r>
        <w:rPr>
          <w:rFonts w:ascii="Tahoma" w:hAnsi="Tahoma"/>
          <w:b/>
          <w:sz w:val="19"/>
          <w:rtl w:val="true"/>
        </w:rPr>
      </w:r>
    </w:p>
    <w:p>
      <w:pPr>
        <w:pStyle w:val="Heading1"/>
        <w:widowControl w:val="false"/>
        <w:bidi w:val="1"/>
        <w:spacing w:before="1" w:after="0"/>
        <w:ind w:left="2835" w:right="0" w:hanging="0"/>
        <w:jc w:val="left"/>
        <w:outlineLvl w:val="0"/>
        <w:rPr/>
      </w:pPr>
      <w:r>
        <w:rPr>
          <w:color w:val="231F20"/>
          <w:rtl w:val="true"/>
          <w:lang w:eastAsia="ar" w:bidi="ar-MA"/>
        </w:rPr>
        <w:t>حظر الانتقام</w:t>
      </w:r>
    </w:p>
    <w:p>
      <w:pPr>
        <w:pStyle w:val="TextBody"/>
        <w:widowControl w:val="false"/>
        <w:bidi w:val="1"/>
        <w:spacing w:lineRule="auto" w:line="247" w:before="11" w:after="0"/>
        <w:ind w:left="2835" w:right="510" w:hanging="0"/>
        <w:jc w:val="left"/>
        <w:rPr/>
      </w:pPr>
      <w:r>
        <w:rPr>
          <w:color w:val="231F20"/>
          <w:rtl w:val="true"/>
          <w:lang w:eastAsia="ar" w:bidi="ar-MA"/>
        </w:rPr>
        <w:t xml:space="preserve">من غير القانوني لصاحب العمل التدخل في تطبيق </w:t>
      </w:r>
      <w:r>
        <w:rPr>
          <w:color w:val="231F20"/>
          <w:spacing w:val="-1"/>
          <w:rtl w:val="true"/>
          <w:lang w:eastAsia="ar" w:bidi="ar-MA"/>
        </w:rPr>
        <w:t>أي حق محمي</w:t>
      </w:r>
      <w:r>
        <w:rPr>
          <w:color w:val="231F20"/>
          <w:rtl w:val="true"/>
          <w:lang w:eastAsia="ar" w:bidi="ar-MA"/>
        </w:rPr>
        <w:t xml:space="preserve"> بموجب لوائح الحد الأدنى للأجور في مطار منيابولس</w:t>
      </w:r>
      <w:r>
        <w:rPr>
          <w:color w:val="231F20"/>
          <w:rtl w:val="true"/>
          <w:lang w:eastAsia="ar" w:bidi="ar-MA"/>
        </w:rPr>
        <w:t>-</w:t>
      </w:r>
      <w:r>
        <w:rPr>
          <w:color w:val="231F20"/>
          <w:rtl w:val="true"/>
          <w:lang w:eastAsia="ar" w:bidi="ar-MA"/>
        </w:rPr>
        <w:t xml:space="preserve">سنت بول الدولي </w:t>
      </w:r>
      <w:r>
        <w:rPr>
          <w:color w:val="231F20"/>
          <w:rtl w:val="true"/>
          <w:lang w:eastAsia="ar" w:bidi="ar-MA"/>
        </w:rPr>
        <w:t>.</w:t>
      </w:r>
    </w:p>
    <w:sectPr>
      <w:type w:val="nextPage"/>
      <w:pgSz w:w="12240" w:h="15840"/>
      <w:pgMar w:left="1720" w:right="780" w:header="0" w:top="7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ar-M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ar-MA" w:bidi="ar-SA"/>
    </w:rPr>
  </w:style>
  <w:style w:type="paragraph" w:styleId="Heading1">
    <w:name w:val="Heading 1"/>
    <w:basedOn w:val="Normal"/>
    <w:uiPriority w:val="9"/>
    <w:qFormat/>
    <w:pPr>
      <w:ind w:left="1397" w:hanging="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uiPriority w:val="1"/>
    <w:qFormat/>
    <w:pPr/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uiPriority w:val="10"/>
    <w:qFormat/>
    <w:pPr>
      <w:spacing w:before="39" w:after="0"/>
      <w:ind w:left="1397" w:hanging="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before="61" w:after="0"/>
      <w:ind w:right="119" w:hanging="0"/>
      <w:jc w:val="center"/>
    </w:pPr>
    <w:rPr/>
  </w:style>
  <w:style w:type="paragraph" w:styleId="Xmsonormal" w:customStyle="1">
    <w:name w:val="x_msonormal"/>
    <w:basedOn w:val="Normal"/>
    <w:qFormat/>
    <w:rsid w:val="00756519"/>
    <w:pPr>
      <w:widowControl/>
    </w:pPr>
    <w:rPr>
      <w:rFonts w:ascii="Calibri" w:hAnsi="Calibri" w:eastAsia="Calibri" w:cs="Calibri" w:eastAsiaTheme="minorHAns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minimumwage@mspmac.org" TargetMode="External"/><Relationship Id="rId5" Type="http://schemas.openxmlformats.org/officeDocument/2006/relationships/image" Target="media/image3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LibreOffice/6.4.7.2$Linux_X86_64 LibreOffice_project/40$Build-2</Application>
  <Pages>1</Pages>
  <Words>231</Words>
  <Characters>1320</Characters>
  <CharactersWithSpaces>1532</CharactersWithSpaces>
  <Paragraphs>20</Paragraphs>
  <Company>Metropolitan Airports Commission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2023-09-27T16:46:00Z</dcterms:created>
  <dc:creator>Jefferson, Tekia</dc:creator>
  <dc:description/>
  <dc:language>pt-BR</dc:language>
  <cp:lastModifiedBy/>
  <dcterms:modified xsi:type="dcterms:W3CDTF">2023-09-27T14:43:25Z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Metropolitan Airports Commission</vt:lpwstr>
  </property>
  <property fmtid="{D5CDD505-2E9C-101B-9397-08002B2CF9AE}" pid="4" name="Created">
    <vt:filetime>2020-11-17T00:00:00Z</vt:filetime>
  </property>
  <property fmtid="{D5CDD505-2E9C-101B-9397-08002B2CF9AE}" pid="5" name="Creator">
    <vt:lpwstr>Adobe InDesign 16.0 (Macintosh)</vt:lpwstr>
  </property>
  <property fmtid="{D5CDD505-2E9C-101B-9397-08002B2CF9AE}" pid="6" name="DocSecurity">
    <vt:i4>4</vt:i4>
  </property>
  <property fmtid="{D5CDD505-2E9C-101B-9397-08002B2CF9AE}" pid="7" name="HyperlinksChanged">
    <vt:bool>0</vt:bool>
  </property>
  <property fmtid="{D5CDD505-2E9C-101B-9397-08002B2CF9AE}" pid="8" name="LastSaved">
    <vt:filetime>2021-02-26T00:00:00Z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