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10" w:after="0"/>
        <w:rPr>
          <w:rFonts w:ascii="Times New Roman" w:hAnsi="Times New Roman"/>
          <w:sz w:val="19"/>
        </w:rPr>
      </w:pPr>
      <w:r>
        <w:rPr>
          <w:rFonts w:ascii="Times New Roman" w:hAnsi="Times New Roman"/>
          <w:sz w:val="19"/>
        </w:rPr>
        <mc:AlternateContent>
          <mc:Choice Requires="wpg">
            <w:drawing>
              <wp:anchor behindDoc="1" distT="0" distB="0" distL="0" distR="0" simplePos="0" locked="0" layoutInCell="1" allowOverlap="1" relativeHeight="5" wp14:anchorId="6F6B9519">
                <wp:simplePos x="0" y="0"/>
                <wp:positionH relativeFrom="page">
                  <wp:posOffset>457200</wp:posOffset>
                </wp:positionH>
                <wp:positionV relativeFrom="page">
                  <wp:posOffset>457200</wp:posOffset>
                </wp:positionV>
                <wp:extent cx="1290320" cy="9135745"/>
                <wp:effectExtent l="0" t="0" r="0" b="0"/>
                <wp:wrapNone/>
                <wp:docPr id="1" name="Group 7"/>
                <a:graphic xmlns:a="http://schemas.openxmlformats.org/drawingml/2006/main">
                  <a:graphicData uri="http://schemas.microsoft.com/office/word/2010/wordprocessingGroup">
                    <wpg:wgp>
                      <wpg:cNvGrpSpPr/>
                      <wpg:grpSpPr>
                        <a:xfrm>
                          <a:off x="0" y="0"/>
                          <a:ext cx="1289520" cy="9135000"/>
                        </a:xfrm>
                      </wpg:grpSpPr>
                      <pic:pic xmlns:pic="http://schemas.openxmlformats.org/drawingml/2006/picture">
                        <pic:nvPicPr>
                          <pic:cNvPr id="0" name="Picture 9" descr=""/>
                          <pic:cNvPicPr/>
                        </pic:nvPicPr>
                        <pic:blipFill>
                          <a:blip r:embed="rId2"/>
                          <a:stretch/>
                        </pic:blipFill>
                        <pic:spPr>
                          <a:xfrm>
                            <a:off x="0" y="0"/>
                            <a:ext cx="1289520" cy="9135000"/>
                          </a:xfrm>
                          <a:prstGeom prst="rect">
                            <a:avLst/>
                          </a:prstGeom>
                          <a:ln>
                            <a:noFill/>
                          </a:ln>
                        </pic:spPr>
                      </pic:pic>
                      <pic:pic xmlns:pic="http://schemas.openxmlformats.org/drawingml/2006/picture">
                        <pic:nvPicPr>
                          <pic:cNvPr id="1" name="Picture 8" descr=""/>
                          <pic:cNvPicPr/>
                        </pic:nvPicPr>
                        <pic:blipFill>
                          <a:blip r:embed="rId3"/>
                          <a:stretch/>
                        </pic:blipFill>
                        <pic:spPr>
                          <a:xfrm>
                            <a:off x="113040" y="127800"/>
                            <a:ext cx="1062360" cy="1061640"/>
                          </a:xfrm>
                          <a:prstGeom prst="rect">
                            <a:avLst/>
                          </a:prstGeom>
                          <a:ln>
                            <a:noFill/>
                          </a:ln>
                        </pic:spPr>
                      </pic:pic>
                    </wpg:wgp>
                  </a:graphicData>
                </a:graphic>
              </wp:anchor>
            </w:drawing>
          </mc:Choice>
          <mc:Fallback>
            <w:pict>
              <v:group id="shape_0" alt="Group 7" style="position:absolute;margin-left:36pt;margin-top:36pt;width:101.55pt;height:719.3pt" coordorigin="720,720" coordsize="2031,14386">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9" stroked="f" style="position:absolute;left:720;top:720;width:2030;height:14385;mso-position-horizontal-relative:page;mso-position-vertical-relative:page" type="shapetype_75">
                  <v:imagedata r:id="rId2" o:detectmouseclick="t"/>
                  <w10:wrap type="none"/>
                  <v:stroke color="#3465a4" joinstyle="round" endcap="flat"/>
                </v:shape>
                <v:shape id="shape_0" ID="Picture 8" stroked="f" style="position:absolute;left:898;top:921;width:1672;height:1671;mso-position-horizontal-relative:page;mso-position-vertical-relative:page" type="shapetype_75">
                  <v:imagedata r:id="rId3" o:detectmouseclick="t"/>
                  <w10:wrap type="none"/>
                  <v:stroke color="#3465a4" joinstyle="round" endcap="flat"/>
                </v:shape>
              </v:group>
            </w:pict>
          </mc:Fallback>
        </mc:AlternateContent>
      </w:r>
    </w:p>
    <w:p>
      <w:pPr>
        <w:pStyle w:val="Normal"/>
        <w:spacing w:before="50" w:after="0"/>
        <w:ind w:left="1397" w:hanging="0"/>
        <w:rPr>
          <w:sz w:val="30"/>
        </w:rPr>
      </w:pPr>
      <w:r>
        <w:rPr>
          <w:color w:val="231F20"/>
          <w:sz w:val="30"/>
          <w:lang w:val="vi-VN" w:bidi="vi-VN"/>
        </w:rPr>
        <w:t>Ủy ban Sân bay Đô thị</w:t>
      </w:r>
    </w:p>
    <w:p>
      <w:pPr>
        <w:pStyle w:val="Title"/>
        <w:rPr/>
      </w:pPr>
      <w:r>
        <w:rPr>
          <w:color w:val="231F20"/>
          <w:spacing w:val="-11"/>
          <w:lang w:val="vi-VN" w:bidi="vi-VN"/>
        </w:rPr>
        <w:t>THÔNG BÁO DÀNH CHO NHÂN VIÊN</w:t>
      </w:r>
    </w:p>
    <w:p>
      <w:pPr>
        <w:pStyle w:val="TextBody"/>
        <w:spacing w:lineRule="auto" w:line="247" w:before="142" w:after="0"/>
        <w:ind w:left="1397" w:right="103" w:hanging="0"/>
        <w:rPr/>
      </w:pPr>
      <w:r>
        <w:rPr>
          <w:color w:val="231F20"/>
          <w:lang w:val="vi-VN" w:bidi="vi-VN"/>
        </w:rPr>
        <w:t>Điều lệ Tiền lương Tối thiểu của Sân bay Quốc tế Minneapolis-St. Paul (MSP) quy định tiền lương tối thiểu theo giờ mới cho công việc được thực hiện trong MSP.</w:t>
      </w:r>
    </w:p>
    <w:p>
      <w:pPr>
        <w:pStyle w:val="TextBody"/>
        <w:spacing w:before="1" w:after="0"/>
        <w:rPr>
          <w:sz w:val="23"/>
        </w:rPr>
      </w:pPr>
      <w:r>
        <w:rPr>
          <w:sz w:val="23"/>
        </w:rPr>
      </w:r>
    </w:p>
    <w:p>
      <w:pPr>
        <w:pStyle w:val="TextBody"/>
        <w:spacing w:lineRule="exact" w:line="251"/>
        <w:ind w:left="1397" w:hanging="0"/>
        <w:jc w:val="both"/>
        <w:rPr/>
      </w:pPr>
      <w:r>
        <w:rPr>
          <w:color w:val="231F20"/>
          <w:lang w:val="vi-VN" w:bidi="vi-VN"/>
        </w:rPr>
        <w:t>Bắt đầu từ ngày 1 tháng 1 năm 2024, Chủ sử dụng lao động sẽ trả lương cho Nhân viên được áp dụng</w:t>
      </w:r>
    </w:p>
    <w:p>
      <w:pPr>
        <w:pStyle w:val="TextBody"/>
        <w:spacing w:lineRule="auto" w:line="247"/>
        <w:ind w:left="1397" w:right="103" w:hanging="0"/>
        <w:jc w:val="both"/>
        <w:rPr>
          <w:color w:val="231F20"/>
        </w:rPr>
      </w:pPr>
      <w:r>
        <w:rPr>
          <w:lang w:val="vi-VN" w:bidi="vi-VN"/>
        </w:rPr>
        <w:t>Điều lệ Tiền lương Tối thiểu của Sân bay MSP tiền lương theo giờ 15,57 USD, không bao gồm quyền lợi, tiền boa và</w:t>
      </w:r>
      <w:r>
        <w:rPr>
          <w:color w:val="231F20"/>
          <w:lang w:val="vi-VN" w:bidi="vi-VN"/>
        </w:rPr>
        <w:t>/hoặc tiền thưởng.</w:t>
      </w:r>
    </w:p>
    <w:p>
      <w:pPr>
        <w:pStyle w:val="TextBody"/>
        <w:spacing w:lineRule="auto" w:line="247"/>
        <w:ind w:left="1397" w:right="103" w:hanging="0"/>
        <w:jc w:val="both"/>
        <w:rPr>
          <w:color w:val="231F20"/>
          <w:w w:val="85"/>
        </w:rPr>
      </w:pPr>
      <w:r>
        <w:rPr>
          <w:color w:val="231F20"/>
          <w:w w:val="85"/>
        </w:rPr>
      </w:r>
    </w:p>
    <w:p>
      <w:pPr>
        <w:pStyle w:val="TextBody"/>
        <w:spacing w:lineRule="auto" w:line="247"/>
        <w:ind w:left="1397" w:right="103" w:hanging="0"/>
        <w:jc w:val="both"/>
        <w:rPr/>
      </w:pPr>
      <w:r>
        <w:rPr>
          <w:color w:val="231F20"/>
          <w:w w:val="85"/>
          <w:lang w:val="vi-VN" w:bidi="vi-VN"/>
        </w:rPr>
        <w:t xml:space="preserve">Thông báo này cũng có sẵn bằng </w:t>
      </w:r>
      <w:r>
        <w:rPr>
          <w:lang w:val="vi-VN" w:bidi="vi-VN"/>
        </w:rPr>
        <w:t>tiếng Tây Ban Nha, tiếng Pháp, tiếng Nga, tiếng Telugu, tiếng Trung, tiếng Việt, tiếng Ả Rập, tiếng Somali, tiếng Hmong, tiếng Oromo và tiếng Amhara.</w:t>
      </w:r>
    </w:p>
    <w:p>
      <w:pPr>
        <w:pStyle w:val="TextBody"/>
        <w:spacing w:lineRule="auto" w:line="247"/>
        <w:ind w:left="1397" w:right="490" w:hanging="0"/>
        <w:rPr>
          <w:color w:val="231F20"/>
        </w:rPr>
      </w:pPr>
      <w:r>
        <w:rPr>
          <w:color w:val="231F20"/>
        </w:rPr>
      </w:r>
    </w:p>
    <w:p>
      <w:pPr>
        <w:pStyle w:val="TextBody"/>
        <w:spacing w:before="9" w:after="0"/>
        <w:rPr>
          <w:sz w:val="17"/>
        </w:rPr>
      </w:pPr>
      <w:r>
        <w:rPr>
          <w:sz w:val="17"/>
        </w:rPr>
      </w:r>
    </w:p>
    <w:tbl>
      <w:tblPr>
        <w:tblW w:w="5174" w:type="dxa"/>
        <w:jc w:val="left"/>
        <w:tblInd w:w="1443" w:type="dxa"/>
        <w:tblCellMar>
          <w:top w:w="0" w:type="dxa"/>
          <w:left w:w="0" w:type="dxa"/>
          <w:bottom w:w="0" w:type="dxa"/>
          <w:right w:w="0" w:type="dxa"/>
        </w:tblCellMar>
        <w:tblLook w:val="01e0" w:noHBand="0" w:noVBand="0" w:firstColumn="1" w:lastRow="1" w:lastColumn="1" w:firstRow="1"/>
      </w:tblPr>
      <w:tblGrid>
        <w:gridCol w:w="5174"/>
      </w:tblGrid>
      <w:tr>
        <w:trPr>
          <w:trHeight w:val="456" w:hRule="atLeast"/>
        </w:trPr>
        <w:tc>
          <w:tcPr>
            <w:tcW w:w="5174" w:type="dxa"/>
            <w:tcBorders/>
            <w:shd w:color="auto" w:fill="0078A9" w:val="clear"/>
          </w:tcPr>
          <w:p>
            <w:pPr>
              <w:pStyle w:val="TableParagraph"/>
              <w:spacing w:before="61" w:after="0"/>
              <w:ind w:left="98" w:right="127" w:hanging="0"/>
              <w:rPr>
                <w:b/>
                <w:b/>
                <w:sz w:val="28"/>
              </w:rPr>
            </w:pPr>
            <w:r>
              <w:rPr>
                <w:b/>
                <w:color w:val="FFFFFF"/>
                <w:sz w:val="28"/>
                <w:lang w:val="vi-VN" w:bidi="vi-VN"/>
              </w:rPr>
              <w:t>Lịch Tăng Tiền lương Tối thiểu</w:t>
            </w:r>
          </w:p>
        </w:tc>
      </w:tr>
      <w:tr>
        <w:trPr>
          <w:trHeight w:val="499" w:hRule="atLeast"/>
        </w:trPr>
        <w:tc>
          <w:tcPr>
            <w:tcW w:w="5174" w:type="dxa"/>
            <w:tcBorders>
              <w:left w:val="single" w:sz="8" w:space="0" w:color="0078A9"/>
              <w:right w:val="single" w:sz="8" w:space="0" w:color="0078A9"/>
            </w:tcBorders>
          </w:tcPr>
          <w:p>
            <w:pPr>
              <w:pStyle w:val="TableParagraph"/>
              <w:tabs>
                <w:tab w:val="clear" w:pos="720"/>
                <w:tab w:val="left" w:pos="3112" w:leader="none"/>
              </w:tabs>
              <w:spacing w:before="102" w:after="0"/>
              <w:ind w:right="99" w:hanging="0"/>
              <w:rPr>
                <w:b/>
                <w:b/>
                <w:sz w:val="24"/>
              </w:rPr>
            </w:pPr>
            <w:r>
              <w:rPr>
                <w:b/>
                <w:color w:val="0078A9"/>
                <w:sz w:val="24"/>
                <w:lang w:val="vi-VN" w:bidi="vi-VN"/>
              </w:rPr>
              <w:t>Tiền lương Theo giờ          Ngày Có hiệu lực</w:t>
            </w:r>
          </w:p>
        </w:tc>
      </w:tr>
      <w:tr>
        <w:trPr>
          <w:trHeight w:val="619" w:hRule="atLeast"/>
        </w:trPr>
        <w:tc>
          <w:tcPr>
            <w:tcW w:w="5174" w:type="dxa"/>
            <w:tcBorders>
              <w:left w:val="single" w:sz="8" w:space="0" w:color="0078A9"/>
              <w:right w:val="single" w:sz="8" w:space="0" w:color="0078A9"/>
            </w:tcBorders>
          </w:tcPr>
          <w:p>
            <w:pPr>
              <w:pStyle w:val="TableParagraph"/>
              <w:tabs>
                <w:tab w:val="clear" w:pos="720"/>
                <w:tab w:val="left" w:pos="3493" w:leader="dot"/>
              </w:tabs>
              <w:spacing w:before="152" w:after="0"/>
              <w:rPr/>
            </w:pPr>
            <w:r>
              <w:rPr/>
            </w:r>
          </w:p>
        </w:tc>
      </w:tr>
      <w:tr>
        <w:trPr>
          <w:trHeight w:val="436" w:hRule="atLeast"/>
        </w:trPr>
        <w:tc>
          <w:tcPr>
            <w:tcW w:w="5174" w:type="dxa"/>
            <w:tcBorders>
              <w:left w:val="single" w:sz="8" w:space="0" w:color="0078A9"/>
              <w:bottom w:val="single" w:sz="8" w:space="0" w:color="0078A9"/>
              <w:right w:val="single" w:sz="8" w:space="0" w:color="0078A9"/>
            </w:tcBorders>
            <w:shd w:color="auto" w:fill="DCEAF3" w:val="clear"/>
          </w:tcPr>
          <w:p>
            <w:pPr>
              <w:pStyle w:val="TableParagraph"/>
              <w:tabs>
                <w:tab w:val="clear" w:pos="720"/>
                <w:tab w:val="left" w:pos="3493" w:leader="dot"/>
              </w:tabs>
              <w:spacing w:before="73" w:after="0"/>
              <w:rPr/>
            </w:pPr>
            <w:r>
              <w:rPr>
                <w:rFonts w:eastAsia="Tahoma" w:cs="Tahoma" w:ascii="Tahoma" w:hAnsi="Tahoma"/>
                <w:b/>
                <w:color w:val="231F20"/>
                <w:w w:val="95"/>
                <w:lang w:val="vi-VN" w:bidi="vi-VN"/>
              </w:rPr>
              <w:t>$15,57</w:t>
            </w:r>
            <w:r>
              <w:rPr>
                <w:rFonts w:eastAsia="Times New Roman" w:cs="Times New Roman" w:ascii="Times New Roman" w:hAnsi="Times New Roman"/>
                <w:b/>
                <w:color w:val="231F20"/>
                <w:w w:val="95"/>
                <w:lang w:val="vi-VN" w:bidi="vi-VN"/>
              </w:rPr>
              <w:t>………………….</w:t>
            </w:r>
            <w:r>
              <w:rPr>
                <w:color w:val="231F20"/>
                <w:lang w:val="vi-VN" w:bidi="vi-VN"/>
              </w:rPr>
              <w:t>Ngày 1 tháng 1 năm 2024</w:t>
            </w:r>
          </w:p>
        </w:tc>
      </w:tr>
    </w:tbl>
    <w:p>
      <w:pPr>
        <w:pStyle w:val="TextBody"/>
        <w:spacing w:before="1" w:after="0"/>
        <w:rPr>
          <w:sz w:val="30"/>
        </w:rPr>
      </w:pPr>
      <w:r>
        <w:rPr>
          <w:sz w:val="30"/>
        </w:rPr>
      </w:r>
    </w:p>
    <w:p>
      <w:pPr>
        <w:pStyle w:val="TextBody"/>
        <w:ind w:left="1397" w:hanging="0"/>
        <w:rPr/>
      </w:pPr>
      <w:r>
        <w:rPr>
          <w:color w:val="231F20"/>
          <w:lang w:val="vi-VN" w:bidi="vi-VN"/>
        </w:rPr>
        <w:t>Điều chỉnh chi phí sinh hoạt thường niên vào ngày 1 tháng 1 hàng năm.</w:t>
      </w:r>
    </w:p>
    <w:p>
      <w:pPr>
        <w:pStyle w:val="Normal"/>
        <w:spacing w:before="145" w:after="0"/>
        <w:ind w:left="1397" w:hanging="0"/>
        <w:rPr>
          <w:sz w:val="18"/>
        </w:rPr>
      </w:pPr>
      <w:r>
        <w:rPr>
          <w:color w:val="231F20"/>
          <w:sz w:val="18"/>
          <w:lang w:val="vi-VN" w:bidi="vi-VN"/>
        </w:rPr>
        <w:t>*Có sẵn thêm thông tin trên mymspconnect.com.</w:t>
      </w:r>
    </w:p>
    <w:p>
      <w:pPr>
        <w:pStyle w:val="TextBody"/>
        <w:spacing w:before="10" w:after="0"/>
        <w:rPr>
          <w:sz w:val="21"/>
        </w:rPr>
      </w:pPr>
      <w:r>
        <w:rPr>
          <w:sz w:val="21"/>
        </w:rPr>
      </w:r>
    </w:p>
    <w:p>
      <w:pPr>
        <w:pStyle w:val="Heading1"/>
        <w:spacing w:before="63" w:after="0"/>
        <w:rPr/>
      </w:pPr>
      <w:r>
        <w:rPr>
          <w:color w:val="231F20"/>
          <w:lang w:val="vi-VN" w:bidi="vi-VN"/>
        </w:rPr>
        <w:t>Người được Áp dụng</w:t>
      </w:r>
    </w:p>
    <w:p>
      <w:pPr>
        <w:pStyle w:val="TextBody"/>
        <w:spacing w:lineRule="auto" w:line="247" w:before="11" w:after="0"/>
        <w:ind w:left="1397" w:right="103" w:hanging="0"/>
        <w:rPr/>
      </w:pPr>
      <w:r>
        <w:rPr>
          <w:color w:val="231F20"/>
          <w:lang w:val="vi-VN" w:bidi="vi-VN"/>
        </w:rPr>
        <w:t>Nhân viên sân bay cung cấp dịch vụ liên quan đến người dân đi lại sử dụng nhà ga hành khách tại MSP. Xem Điều lệ của Ủy ban Sân bay Đô thị (MAC) để biết thêm thông tin.</w:t>
      </w:r>
    </w:p>
    <w:p>
      <w:pPr>
        <w:pStyle w:val="TextBody"/>
        <w:spacing w:before="2" w:after="0"/>
        <w:rPr>
          <w:sz w:val="23"/>
        </w:rPr>
      </w:pPr>
      <w:r>
        <w:rPr>
          <w:sz w:val="23"/>
        </w:rPr>
      </w:r>
    </w:p>
    <w:p>
      <w:pPr>
        <w:pStyle w:val="Heading1"/>
        <w:rPr/>
      </w:pPr>
      <w:r>
        <w:rPr>
          <w:color w:val="231F20"/>
          <w:lang w:val="vi-VN" w:bidi="vi-VN"/>
        </w:rPr>
        <w:t>Báo cáo Vi phạm</w:t>
      </w:r>
    </w:p>
    <w:p>
      <w:pPr>
        <w:pStyle w:val="TextBody"/>
        <w:spacing w:lineRule="auto" w:line="240" w:before="11" w:after="0"/>
        <w:ind w:left="1397" w:right="371" w:hanging="0"/>
        <w:rPr>
          <w:rFonts w:ascii="Verdana" w:hAnsi="Verdana"/>
        </w:rPr>
      </w:pPr>
      <w:r>
        <w:rPr>
          <w:color w:val="231F20"/>
          <w:lang w:val="vi-VN" w:bidi="vi-VN"/>
        </w:rPr>
        <w:t xml:space="preserve">Ủy ban Sân bay Đô thị cần mọi người hỗ trợ để đảm bảo tuân thủ Điều lệ Tiền lương </w:t>
      </w:r>
      <w:r>
        <w:rPr>
          <w:color w:val="231F20"/>
          <w:spacing w:val="-1"/>
          <w:lang w:val="vi-VN" w:bidi="vi-VN"/>
        </w:rPr>
        <w:t>Tối thiểu của Sân bay MSP</w:t>
      </w:r>
      <w:r>
        <w:rPr>
          <w:color w:val="231F20"/>
          <w:lang w:val="vi-VN" w:bidi="vi-VN"/>
        </w:rPr>
        <w:t xml:space="preserve">. Vui lòng báo cáo mọi hành vi nghi ngờ vi phạm </w:t>
      </w:r>
      <w:r>
        <w:rPr>
          <w:rFonts w:eastAsia="Verdana" w:cs="Verdana" w:ascii="Verdana" w:hAnsi="Verdana"/>
          <w:color w:val="231F20"/>
          <w:w w:val="90"/>
          <w:lang w:val="vi-VN" w:bidi="vi-VN"/>
        </w:rPr>
        <w:t>Điều lệ Tiền lương Tối thiểu của MSP cho Phòng Nhân sự và Quan hệ Lao động của MAC.</w:t>
      </w:r>
    </w:p>
    <w:p>
      <w:pPr>
        <w:pStyle w:val="TextBody"/>
        <w:spacing w:before="2" w:after="0"/>
        <w:rPr>
          <w:rFonts w:ascii="Verdana" w:hAnsi="Verdana"/>
          <w:sz w:val="27"/>
        </w:rPr>
      </w:pPr>
      <w:r>
        <w:rPr>
          <w:rFonts w:ascii="Verdana" w:hAnsi="Verdana"/>
          <w:sz w:val="27"/>
        </w:rPr>
      </w:r>
    </w:p>
    <w:p>
      <w:pPr>
        <w:pStyle w:val="Normal"/>
        <w:spacing w:before="45" w:after="0"/>
        <w:ind w:left="1894" w:hanging="0"/>
        <w:rPr>
          <w:rFonts w:ascii="Tahoma" w:hAnsi="Tahoma"/>
          <w:b/>
          <w:b/>
          <w:sz w:val="24"/>
        </w:rPr>
      </w:pPr>
      <w:r>
        <mc:AlternateContent>
          <mc:Choice Requires="wps">
            <w:drawing>
              <wp:anchor behindDoc="0" distT="0" distB="0" distL="0" distR="0" simplePos="0" locked="0" layoutInCell="1" allowOverlap="1" relativeHeight="2" wp14:anchorId="0D43DE1D">
                <wp:simplePos x="0" y="0"/>
                <wp:positionH relativeFrom="page">
                  <wp:posOffset>1966595</wp:posOffset>
                </wp:positionH>
                <wp:positionV relativeFrom="paragraph">
                  <wp:posOffset>-19050</wp:posOffset>
                </wp:positionV>
                <wp:extent cx="262890" cy="262890"/>
                <wp:effectExtent l="0" t="0" r="0" b="0"/>
                <wp:wrapNone/>
                <wp:docPr id="2" name="AutoShape 6"/>
                <a:graphic xmlns:a="http://schemas.openxmlformats.org/drawingml/2006/main">
                  <a:graphicData uri="http://schemas.microsoft.com/office/word/2010/wordprocessingShape">
                    <wps:wsp>
                      <wps:cNvSpPr/>
                      <wps:spPr>
                        <a:xfrm>
                          <a:off x="0" y="0"/>
                          <a:ext cx="262080" cy="262080"/>
                        </a:xfrm>
                        <a:custGeom>
                          <a:avLst/>
                          <a:gdLst/>
                          <a:ahLst/>
                          <a:rect l="l" t="t" r="r" b="b"/>
                          <a:pathLst>
                            <a:path w="413" h="413">
                              <a:moveTo>
                                <a:pt x="206" y="0"/>
                              </a:moveTo>
                              <a:lnTo>
                                <a:pt x="126" y="16"/>
                              </a:lnTo>
                              <a:lnTo>
                                <a:pt x="60" y="60"/>
                              </a:lnTo>
                              <a:lnTo>
                                <a:pt x="16" y="126"/>
                              </a:lnTo>
                              <a:lnTo>
                                <a:pt x="0" y="205"/>
                              </a:lnTo>
                              <a:lnTo>
                                <a:pt x="0" y="207"/>
                              </a:lnTo>
                              <a:lnTo>
                                <a:pt x="16" y="287"/>
                              </a:lnTo>
                              <a:lnTo>
                                <a:pt x="60" y="352"/>
                              </a:lnTo>
                              <a:lnTo>
                                <a:pt x="126" y="396"/>
                              </a:lnTo>
                              <a:lnTo>
                                <a:pt x="206" y="413"/>
                              </a:lnTo>
                              <a:lnTo>
                                <a:pt x="286" y="396"/>
                              </a:lnTo>
                              <a:lnTo>
                                <a:pt x="352" y="352"/>
                              </a:lnTo>
                              <a:lnTo>
                                <a:pt x="366" y="332"/>
                              </a:lnTo>
                              <a:lnTo>
                                <a:pt x="254" y="332"/>
                              </a:lnTo>
                              <a:lnTo>
                                <a:pt x="244" y="330"/>
                              </a:lnTo>
                              <a:lnTo>
                                <a:pt x="234" y="327"/>
                              </a:lnTo>
                              <a:lnTo>
                                <a:pt x="220" y="321"/>
                              </a:lnTo>
                              <a:lnTo>
                                <a:pt x="206" y="314"/>
                              </a:lnTo>
                              <a:lnTo>
                                <a:pt x="193" y="306"/>
                              </a:lnTo>
                              <a:lnTo>
                                <a:pt x="181" y="299"/>
                              </a:lnTo>
                              <a:lnTo>
                                <a:pt x="171" y="291"/>
                              </a:lnTo>
                              <a:lnTo>
                                <a:pt x="161" y="283"/>
                              </a:lnTo>
                              <a:lnTo>
                                <a:pt x="152" y="273"/>
                              </a:lnTo>
                              <a:lnTo>
                                <a:pt x="142" y="263"/>
                              </a:lnTo>
                              <a:lnTo>
                                <a:pt x="133" y="252"/>
                              </a:lnTo>
                              <a:lnTo>
                                <a:pt x="125" y="241"/>
                              </a:lnTo>
                              <a:lnTo>
                                <a:pt x="118" y="230"/>
                              </a:lnTo>
                              <a:lnTo>
                                <a:pt x="112" y="219"/>
                              </a:lnTo>
                              <a:lnTo>
                                <a:pt x="106" y="207"/>
                              </a:lnTo>
                              <a:lnTo>
                                <a:pt x="100" y="193"/>
                              </a:lnTo>
                              <a:lnTo>
                                <a:pt x="95" y="178"/>
                              </a:lnTo>
                              <a:lnTo>
                                <a:pt x="91" y="163"/>
                              </a:lnTo>
                              <a:lnTo>
                                <a:pt x="89" y="146"/>
                              </a:lnTo>
                              <a:lnTo>
                                <a:pt x="90" y="130"/>
                              </a:lnTo>
                              <a:lnTo>
                                <a:pt x="95" y="115"/>
                              </a:lnTo>
                              <a:lnTo>
                                <a:pt x="103" y="102"/>
                              </a:lnTo>
                              <a:lnTo>
                                <a:pt x="108" y="95"/>
                              </a:lnTo>
                              <a:lnTo>
                                <a:pt x="114" y="90"/>
                              </a:lnTo>
                              <a:lnTo>
                                <a:pt x="128" y="83"/>
                              </a:lnTo>
                              <a:lnTo>
                                <a:pt x="136" y="82"/>
                              </a:lnTo>
                              <a:lnTo>
                                <a:pt x="151" y="81"/>
                              </a:lnTo>
                              <a:lnTo>
                                <a:pt x="366" y="81"/>
                              </a:lnTo>
                              <a:lnTo>
                                <a:pt x="352" y="60"/>
                              </a:lnTo>
                              <a:lnTo>
                                <a:pt x="286" y="16"/>
                              </a:lnTo>
                              <a:lnTo>
                                <a:pt x="206" y="0"/>
                              </a:lnTo>
                              <a:close/>
                              <a:moveTo>
                                <a:pt x="407" y="233"/>
                              </a:moveTo>
                              <a:lnTo>
                                <a:pt x="262" y="233"/>
                              </a:lnTo>
                              <a:lnTo>
                                <a:pt x="272" y="237"/>
                              </a:lnTo>
                              <a:lnTo>
                                <a:pt x="275" y="239"/>
                              </a:lnTo>
                              <a:lnTo>
                                <a:pt x="308" y="260"/>
                              </a:lnTo>
                              <a:lnTo>
                                <a:pt x="323" y="270"/>
                              </a:lnTo>
                              <a:lnTo>
                                <a:pt x="324" y="278"/>
                              </a:lnTo>
                              <a:lnTo>
                                <a:pt x="321" y="293"/>
                              </a:lnTo>
                              <a:lnTo>
                                <a:pt x="318" y="301"/>
                              </a:lnTo>
                              <a:lnTo>
                                <a:pt x="309" y="314"/>
                              </a:lnTo>
                              <a:lnTo>
                                <a:pt x="303" y="319"/>
                              </a:lnTo>
                              <a:lnTo>
                                <a:pt x="286" y="329"/>
                              </a:lnTo>
                              <a:lnTo>
                                <a:pt x="275" y="332"/>
                              </a:lnTo>
                              <a:lnTo>
                                <a:pt x="366" y="332"/>
                              </a:lnTo>
                              <a:lnTo>
                                <a:pt x="396" y="287"/>
                              </a:lnTo>
                              <a:lnTo>
                                <a:pt x="407" y="233"/>
                              </a:lnTo>
                              <a:close/>
                              <a:moveTo>
                                <a:pt x="366" y="81"/>
                              </a:moveTo>
                              <a:lnTo>
                                <a:pt x="151" y="81"/>
                              </a:lnTo>
                              <a:lnTo>
                                <a:pt x="159" y="82"/>
                              </a:lnTo>
                              <a:lnTo>
                                <a:pt x="167" y="99"/>
                              </a:lnTo>
                              <a:lnTo>
                                <a:pt x="179" y="125"/>
                              </a:lnTo>
                              <a:lnTo>
                                <a:pt x="183" y="134"/>
                              </a:lnTo>
                              <a:lnTo>
                                <a:pt x="185" y="138"/>
                              </a:lnTo>
                              <a:lnTo>
                                <a:pt x="188" y="148"/>
                              </a:lnTo>
                              <a:lnTo>
                                <a:pt x="186" y="154"/>
                              </a:lnTo>
                              <a:lnTo>
                                <a:pt x="165" y="171"/>
                              </a:lnTo>
                              <a:lnTo>
                                <a:pt x="157" y="178"/>
                              </a:lnTo>
                              <a:lnTo>
                                <a:pt x="156" y="178"/>
                              </a:lnTo>
                              <a:lnTo>
                                <a:pt x="156" y="179"/>
                              </a:lnTo>
                              <a:lnTo>
                                <a:pt x="157" y="180"/>
                              </a:lnTo>
                              <a:lnTo>
                                <a:pt x="163" y="193"/>
                              </a:lnTo>
                              <a:lnTo>
                                <a:pt x="169" y="205"/>
                              </a:lnTo>
                              <a:lnTo>
                                <a:pt x="176" y="216"/>
                              </a:lnTo>
                              <a:lnTo>
                                <a:pt x="185" y="226"/>
                              </a:lnTo>
                              <a:lnTo>
                                <a:pt x="193" y="235"/>
                              </a:lnTo>
                              <a:lnTo>
                                <a:pt x="203" y="243"/>
                              </a:lnTo>
                              <a:lnTo>
                                <a:pt x="214" y="251"/>
                              </a:lnTo>
                              <a:lnTo>
                                <a:pt x="226" y="259"/>
                              </a:lnTo>
                              <a:lnTo>
                                <a:pt x="227" y="260"/>
                              </a:lnTo>
                              <a:lnTo>
                                <a:pt x="228" y="260"/>
                              </a:lnTo>
                              <a:lnTo>
                                <a:pt x="229" y="260"/>
                              </a:lnTo>
                              <a:lnTo>
                                <a:pt x="236" y="253"/>
                              </a:lnTo>
                              <a:lnTo>
                                <a:pt x="256" y="234"/>
                              </a:lnTo>
                              <a:lnTo>
                                <a:pt x="262" y="233"/>
                              </a:lnTo>
                              <a:lnTo>
                                <a:pt x="407" y="233"/>
                              </a:lnTo>
                              <a:lnTo>
                                <a:pt x="412" y="206"/>
                              </a:lnTo>
                              <a:lnTo>
                                <a:pt x="396" y="126"/>
                              </a:lnTo>
                              <a:lnTo>
                                <a:pt x="366" y="81"/>
                              </a:lnTo>
                              <a:close/>
                            </a:path>
                          </a:pathLst>
                        </a:custGeom>
                        <a:solidFill>
                          <a:srgbClr val="0078a9"/>
                        </a:solidFill>
                        <a:ln>
                          <a:noFill/>
                        </a:ln>
                      </wps:spPr>
                      <wps:style>
                        <a:lnRef idx="0"/>
                        <a:fillRef idx="0"/>
                        <a:effectRef idx="0"/>
                        <a:fontRef idx="minor"/>
                      </wps:style>
                      <wps:bodyPr/>
                    </wps:wsp>
                  </a:graphicData>
                </a:graphic>
              </wp:anchor>
            </w:drawing>
          </mc:Choice>
          <mc:Fallback>
            <w:pict/>
          </mc:Fallback>
        </mc:AlternateContent>
      </w:r>
      <w:r>
        <w:rPr>
          <w:color w:val="231F20"/>
          <w:w w:val="90"/>
          <w:sz w:val="24"/>
          <w:lang w:val="vi-VN" w:bidi="vi-VN"/>
        </w:rPr>
        <w:t xml:space="preserve">Điện thoại: </w:t>
      </w:r>
      <w:r>
        <w:rPr>
          <w:rFonts w:eastAsia="Tahoma" w:cs="Tahoma" w:ascii="Tahoma" w:hAnsi="Tahoma"/>
          <w:b/>
          <w:color w:val="231F20"/>
          <w:w w:val="90"/>
          <w:sz w:val="24"/>
          <w:lang w:val="vi-VN" w:bidi="vi-VN"/>
        </w:rPr>
        <w:t>612-726-8196</w:t>
      </w:r>
    </w:p>
    <w:p>
      <w:pPr>
        <w:pStyle w:val="TextBody"/>
        <w:spacing w:before="6" w:after="0"/>
        <w:rPr>
          <w:rFonts w:ascii="Tahoma" w:hAnsi="Tahoma"/>
          <w:b/>
          <w:b/>
          <w:sz w:val="28"/>
        </w:rPr>
      </w:pPr>
      <w:r>
        <w:rPr>
          <w:rFonts w:ascii="Tahoma" w:hAnsi="Tahoma"/>
          <w:b/>
          <w:sz w:val="28"/>
        </w:rPr>
      </w:r>
    </w:p>
    <w:p>
      <w:pPr>
        <w:pStyle w:val="Normal"/>
        <w:ind w:left="1894" w:hanging="0"/>
        <w:rPr>
          <w:b/>
          <w:b/>
          <w:sz w:val="24"/>
        </w:rPr>
      </w:pPr>
      <w:r>
        <mc:AlternateContent>
          <mc:Choice Requires="wps">
            <w:drawing>
              <wp:anchor behindDoc="0" distT="0" distB="0" distL="0" distR="0" simplePos="0" locked="0" layoutInCell="1" allowOverlap="1" relativeHeight="3" wp14:anchorId="7FACC617">
                <wp:simplePos x="0" y="0"/>
                <wp:positionH relativeFrom="page">
                  <wp:posOffset>1965325</wp:posOffset>
                </wp:positionH>
                <wp:positionV relativeFrom="paragraph">
                  <wp:posOffset>-53340</wp:posOffset>
                </wp:positionV>
                <wp:extent cx="265430" cy="265430"/>
                <wp:effectExtent l="0" t="0" r="0" b="0"/>
                <wp:wrapNone/>
                <wp:docPr id="3" name="AutoShape 5"/>
                <a:graphic xmlns:a="http://schemas.openxmlformats.org/drawingml/2006/main">
                  <a:graphicData uri="http://schemas.microsoft.com/office/word/2010/wordprocessingShape">
                    <wps:wsp>
                      <wps:cNvSpPr/>
                      <wps:spPr>
                        <a:xfrm>
                          <a:off x="0" y="0"/>
                          <a:ext cx="264960" cy="264960"/>
                        </a:xfrm>
                        <a:custGeom>
                          <a:avLst/>
                          <a:gdLst/>
                          <a:ahLst/>
                          <a:rect l="l" t="t" r="r" b="b"/>
                          <a:pathLst>
                            <a:path w="417" h="417">
                              <a:moveTo>
                                <a:pt x="208" y="0"/>
                              </a:moveTo>
                              <a:lnTo>
                                <a:pt x="142" y="11"/>
                              </a:lnTo>
                              <a:lnTo>
                                <a:pt x="85" y="41"/>
                              </a:lnTo>
                              <a:lnTo>
                                <a:pt x="40" y="86"/>
                              </a:lnTo>
                              <a:lnTo>
                                <a:pt x="10" y="143"/>
                              </a:lnTo>
                              <a:lnTo>
                                <a:pt x="0" y="209"/>
                              </a:lnTo>
                              <a:lnTo>
                                <a:pt x="10" y="274"/>
                              </a:lnTo>
                              <a:lnTo>
                                <a:pt x="40" y="332"/>
                              </a:lnTo>
                              <a:lnTo>
                                <a:pt x="85" y="377"/>
                              </a:lnTo>
                              <a:lnTo>
                                <a:pt x="142" y="406"/>
                              </a:lnTo>
                              <a:lnTo>
                                <a:pt x="208" y="417"/>
                              </a:lnTo>
                              <a:lnTo>
                                <a:pt x="274" y="406"/>
                              </a:lnTo>
                              <a:lnTo>
                                <a:pt x="331" y="377"/>
                              </a:lnTo>
                              <a:lnTo>
                                <a:pt x="376" y="332"/>
                              </a:lnTo>
                              <a:lnTo>
                                <a:pt x="397" y="292"/>
                              </a:lnTo>
                              <a:lnTo>
                                <a:pt x="89" y="292"/>
                              </a:lnTo>
                              <a:lnTo>
                                <a:pt x="99" y="282"/>
                              </a:lnTo>
                              <a:lnTo>
                                <a:pt x="77" y="282"/>
                              </a:lnTo>
                              <a:lnTo>
                                <a:pt x="77" y="136"/>
                              </a:lnTo>
                              <a:lnTo>
                                <a:pt x="99" y="136"/>
                              </a:lnTo>
                              <a:lnTo>
                                <a:pt x="88" y="125"/>
                              </a:lnTo>
                              <a:lnTo>
                                <a:pt x="397" y="125"/>
                              </a:lnTo>
                              <a:lnTo>
                                <a:pt x="376" y="86"/>
                              </a:lnTo>
                              <a:lnTo>
                                <a:pt x="331" y="41"/>
                              </a:lnTo>
                              <a:lnTo>
                                <a:pt x="274" y="11"/>
                              </a:lnTo>
                              <a:lnTo>
                                <a:pt x="208" y="0"/>
                              </a:lnTo>
                              <a:close/>
                              <a:moveTo>
                                <a:pt x="277" y="220"/>
                              </a:moveTo>
                              <a:lnTo>
                                <a:pt x="255" y="220"/>
                              </a:lnTo>
                              <a:lnTo>
                                <a:pt x="328" y="292"/>
                              </a:lnTo>
                              <a:lnTo>
                                <a:pt x="397" y="292"/>
                              </a:lnTo>
                              <a:lnTo>
                                <a:pt x="402" y="282"/>
                              </a:lnTo>
                              <a:lnTo>
                                <a:pt x="339" y="282"/>
                              </a:lnTo>
                              <a:lnTo>
                                <a:pt x="277" y="220"/>
                              </a:lnTo>
                              <a:close/>
                              <a:moveTo>
                                <a:pt x="99" y="136"/>
                              </a:moveTo>
                              <a:lnTo>
                                <a:pt x="77" y="136"/>
                              </a:lnTo>
                              <a:lnTo>
                                <a:pt x="150" y="209"/>
                              </a:lnTo>
                              <a:lnTo>
                                <a:pt x="77" y="282"/>
                              </a:lnTo>
                              <a:lnTo>
                                <a:pt x="99" y="282"/>
                              </a:lnTo>
                              <a:lnTo>
                                <a:pt x="161" y="220"/>
                              </a:lnTo>
                              <a:lnTo>
                                <a:pt x="183" y="220"/>
                              </a:lnTo>
                              <a:lnTo>
                                <a:pt x="99" y="136"/>
                              </a:lnTo>
                              <a:close/>
                              <a:moveTo>
                                <a:pt x="402" y="136"/>
                              </a:moveTo>
                              <a:lnTo>
                                <a:pt x="339" y="136"/>
                              </a:lnTo>
                              <a:lnTo>
                                <a:pt x="339" y="282"/>
                              </a:lnTo>
                              <a:lnTo>
                                <a:pt x="402" y="282"/>
                              </a:lnTo>
                              <a:lnTo>
                                <a:pt x="406" y="274"/>
                              </a:lnTo>
                              <a:lnTo>
                                <a:pt x="416" y="209"/>
                              </a:lnTo>
                              <a:lnTo>
                                <a:pt x="406" y="143"/>
                              </a:lnTo>
                              <a:lnTo>
                                <a:pt x="402" y="136"/>
                              </a:lnTo>
                              <a:close/>
                              <a:moveTo>
                                <a:pt x="183" y="220"/>
                              </a:moveTo>
                              <a:lnTo>
                                <a:pt x="161" y="220"/>
                              </a:lnTo>
                              <a:lnTo>
                                <a:pt x="204" y="263"/>
                              </a:lnTo>
                              <a:lnTo>
                                <a:pt x="206" y="263"/>
                              </a:lnTo>
                              <a:lnTo>
                                <a:pt x="210" y="263"/>
                              </a:lnTo>
                              <a:lnTo>
                                <a:pt x="212" y="263"/>
                              </a:lnTo>
                              <a:lnTo>
                                <a:pt x="231" y="244"/>
                              </a:lnTo>
                              <a:lnTo>
                                <a:pt x="207" y="244"/>
                              </a:lnTo>
                              <a:lnTo>
                                <a:pt x="183" y="220"/>
                              </a:lnTo>
                              <a:close/>
                              <a:moveTo>
                                <a:pt x="397" y="125"/>
                              </a:moveTo>
                              <a:lnTo>
                                <a:pt x="328" y="125"/>
                              </a:lnTo>
                              <a:lnTo>
                                <a:pt x="209" y="244"/>
                              </a:lnTo>
                              <a:lnTo>
                                <a:pt x="231" y="244"/>
                              </a:lnTo>
                              <a:lnTo>
                                <a:pt x="255" y="220"/>
                              </a:lnTo>
                              <a:lnTo>
                                <a:pt x="277" y="220"/>
                              </a:lnTo>
                              <a:lnTo>
                                <a:pt x="266" y="209"/>
                              </a:lnTo>
                              <a:lnTo>
                                <a:pt x="339" y="136"/>
                              </a:lnTo>
                              <a:lnTo>
                                <a:pt x="402" y="136"/>
                              </a:lnTo>
                              <a:lnTo>
                                <a:pt x="397" y="125"/>
                              </a:lnTo>
                              <a:close/>
                            </a:path>
                          </a:pathLst>
                        </a:custGeom>
                        <a:solidFill>
                          <a:srgbClr val="0078a9"/>
                        </a:solidFill>
                        <a:ln>
                          <a:noFill/>
                        </a:ln>
                      </wps:spPr>
                      <wps:style>
                        <a:lnRef idx="0"/>
                        <a:fillRef idx="0"/>
                        <a:effectRef idx="0"/>
                        <a:fontRef idx="minor"/>
                      </wps:style>
                      <wps:bodyPr/>
                    </wps:wsp>
                  </a:graphicData>
                </a:graphic>
              </wp:anchor>
            </w:drawing>
          </mc:Choice>
          <mc:Fallback>
            <w:pict/>
          </mc:Fallback>
        </mc:AlternateContent>
      </w:r>
      <w:r>
        <w:rPr>
          <w:color w:val="231F20"/>
          <w:sz w:val="24"/>
          <w:lang w:val="vi-VN" w:bidi="vi-VN"/>
        </w:rPr>
        <w:t xml:space="preserve">Email: </w:t>
      </w:r>
      <w:hyperlink r:id="rId4">
        <w:r>
          <w:rPr>
            <w:b/>
            <w:color w:val="231F20"/>
            <w:sz w:val="24"/>
            <w:lang w:val="vi-VN" w:bidi="vi-VN"/>
          </w:rPr>
          <w:t>minimumwage@mspmac.org</w:t>
        </w:r>
      </w:hyperlink>
    </w:p>
    <w:p>
      <w:pPr>
        <w:pStyle w:val="TextBody"/>
        <w:spacing w:before="7" w:after="0"/>
        <w:rPr>
          <w:b/>
          <w:b/>
          <w:sz w:val="28"/>
        </w:rPr>
      </w:pPr>
      <w:r>
        <w:rPr>
          <w:b/>
          <w:sz w:val="28"/>
        </w:rPr>
      </w:r>
    </w:p>
    <w:p>
      <w:pPr>
        <w:pStyle w:val="Normal"/>
        <w:ind w:left="1894" w:hanging="0"/>
        <w:rPr>
          <w:rFonts w:ascii="Tahoma" w:hAnsi="Tahoma"/>
          <w:b/>
          <w:b/>
          <w:sz w:val="24"/>
        </w:rPr>
      </w:pPr>
      <w:r>
        <mc:AlternateContent>
          <mc:Choice Requires="wpg">
            <w:drawing>
              <wp:anchor behindDoc="0" distT="0" distB="0" distL="0" distR="0" simplePos="0" locked="0" layoutInCell="1" allowOverlap="1" relativeHeight="4" wp14:anchorId="22384C1B">
                <wp:simplePos x="0" y="0"/>
                <wp:positionH relativeFrom="page">
                  <wp:posOffset>1966595</wp:posOffset>
                </wp:positionH>
                <wp:positionV relativeFrom="paragraph">
                  <wp:posOffset>-43180</wp:posOffset>
                </wp:positionV>
                <wp:extent cx="265430" cy="274320"/>
                <wp:effectExtent l="0" t="0" r="0" b="0"/>
                <wp:wrapNone/>
                <wp:docPr id="4" name="Group 2"/>
                <a:graphic xmlns:a="http://schemas.openxmlformats.org/drawingml/2006/main">
                  <a:graphicData uri="http://schemas.microsoft.com/office/word/2010/wordprocessingGroup">
                    <wpg:wgp>
                      <wpg:cNvGrpSpPr/>
                      <wpg:grpSpPr>
                        <a:xfrm>
                          <a:off x="0" y="0"/>
                          <a:ext cx="264960" cy="273600"/>
                        </a:xfrm>
                      </wpg:grpSpPr>
                      <wps:wsp>
                        <wps:cNvSpPr/>
                        <wps:spPr>
                          <a:xfrm>
                            <a:off x="0" y="0"/>
                            <a:ext cx="264960" cy="265320"/>
                          </a:xfrm>
                          <a:custGeom>
                            <a:avLst/>
                            <a:gdLst/>
                            <a:ahLst/>
                            <a:rect l="l" t="t" r="r" b="b"/>
                            <a:pathLst>
                              <a:path w="417" h="417">
                                <a:moveTo>
                                  <a:pt x="208" y="0"/>
                                </a:moveTo>
                                <a:lnTo>
                                  <a:pt x="142" y="11"/>
                                </a:lnTo>
                                <a:lnTo>
                                  <a:pt x="85" y="41"/>
                                </a:lnTo>
                                <a:lnTo>
                                  <a:pt x="40" y="86"/>
                                </a:lnTo>
                                <a:lnTo>
                                  <a:pt x="10" y="143"/>
                                </a:lnTo>
                                <a:lnTo>
                                  <a:pt x="0" y="209"/>
                                </a:lnTo>
                                <a:lnTo>
                                  <a:pt x="10" y="275"/>
                                </a:lnTo>
                                <a:lnTo>
                                  <a:pt x="40" y="332"/>
                                </a:lnTo>
                                <a:lnTo>
                                  <a:pt x="85" y="377"/>
                                </a:lnTo>
                                <a:lnTo>
                                  <a:pt x="142" y="406"/>
                                </a:lnTo>
                                <a:lnTo>
                                  <a:pt x="208" y="417"/>
                                </a:lnTo>
                                <a:lnTo>
                                  <a:pt x="274" y="406"/>
                                </a:lnTo>
                                <a:lnTo>
                                  <a:pt x="331" y="377"/>
                                </a:lnTo>
                                <a:lnTo>
                                  <a:pt x="376" y="332"/>
                                </a:lnTo>
                                <a:lnTo>
                                  <a:pt x="406" y="275"/>
                                </a:lnTo>
                                <a:lnTo>
                                  <a:pt x="416" y="209"/>
                                </a:lnTo>
                                <a:lnTo>
                                  <a:pt x="406" y="143"/>
                                </a:lnTo>
                                <a:lnTo>
                                  <a:pt x="376" y="86"/>
                                </a:lnTo>
                                <a:lnTo>
                                  <a:pt x="331" y="41"/>
                                </a:lnTo>
                                <a:lnTo>
                                  <a:pt x="274" y="11"/>
                                </a:lnTo>
                                <a:lnTo>
                                  <a:pt x="208" y="0"/>
                                </a:lnTo>
                                <a:close/>
                              </a:path>
                            </a:pathLst>
                          </a:custGeom>
                          <a:solidFill>
                            <a:srgbClr val="0078a9"/>
                          </a:solidFill>
                          <a:ln>
                            <a:noFill/>
                          </a:ln>
                        </wps:spPr>
                        <wps:style>
                          <a:lnRef idx="0"/>
                          <a:fillRef idx="0"/>
                          <a:effectRef idx="0"/>
                          <a:fontRef idx="minor"/>
                        </wps:style>
                        <wps:bodyPr/>
                      </wps:wsp>
                      <pic:pic xmlns:pic="http://schemas.openxmlformats.org/drawingml/2006/picture">
                        <pic:nvPicPr>
                          <pic:cNvPr id="2" name="Picture 3" descr=""/>
                          <pic:cNvPicPr/>
                        </pic:nvPicPr>
                        <pic:blipFill>
                          <a:blip r:embed="rId5"/>
                          <a:stretch/>
                        </pic:blipFill>
                        <pic:spPr>
                          <a:xfrm>
                            <a:off x="41400" y="19080"/>
                            <a:ext cx="192960" cy="254520"/>
                          </a:xfrm>
                          <a:prstGeom prst="rect">
                            <a:avLst/>
                          </a:prstGeom>
                          <a:ln>
                            <a:noFill/>
                          </a:ln>
                        </pic:spPr>
                      </pic:pic>
                    </wpg:wgp>
                  </a:graphicData>
                </a:graphic>
              </wp:anchor>
            </w:drawing>
          </mc:Choice>
          <mc:Fallback>
            <w:pict>
              <v:group id="shape_0" alt="Group 2" style="position:absolute;margin-left:154.85pt;margin-top:-3.4pt;width:20.85pt;height:21.55pt" coordorigin="3097,-68" coordsize="417,431">
                <v:shape id="shape_0" ID="Picture 3" stroked="f" style="position:absolute;left:3162;top:-38;width:303;height:400;mso-position-horizontal-relative:page" type="shapetype_75">
                  <v:imagedata r:id="rId5" o:detectmouseclick="t"/>
                  <w10:wrap type="none"/>
                  <v:stroke color="#3465a4" joinstyle="round" endcap="flat"/>
                </v:shape>
              </v:group>
            </w:pict>
          </mc:Fallback>
        </mc:AlternateContent>
      </w:r>
      <w:r>
        <w:rPr>
          <w:color w:val="231F20"/>
          <w:w w:val="95"/>
          <w:sz w:val="24"/>
          <w:lang w:val="vi-VN" w:bidi="vi-VN"/>
        </w:rPr>
        <w:t xml:space="preserve">Gửi thư tới: </w:t>
      </w:r>
      <w:r>
        <w:rPr>
          <w:rFonts w:eastAsia="Tahoma" w:cs="Tahoma" w:ascii="Tahoma" w:hAnsi="Tahoma"/>
          <w:b/>
          <w:color w:val="231F20"/>
          <w:w w:val="95"/>
          <w:sz w:val="24"/>
          <w:lang w:val="vi-VN" w:bidi="vi-VN"/>
        </w:rPr>
        <w:t>6040 28th Avenue South, Minneapolis 55450</w:t>
      </w:r>
    </w:p>
    <w:p>
      <w:pPr>
        <w:pStyle w:val="TextBody"/>
        <w:rPr>
          <w:rFonts w:ascii="Tahoma" w:hAnsi="Tahoma"/>
          <w:b/>
          <w:b/>
          <w:sz w:val="20"/>
        </w:rPr>
      </w:pPr>
      <w:r>
        <w:rPr>
          <w:rFonts w:ascii="Tahoma" w:hAnsi="Tahoma"/>
          <w:b/>
          <w:sz w:val="20"/>
        </w:rPr>
      </w:r>
    </w:p>
    <w:p>
      <w:pPr>
        <w:pStyle w:val="TextBody"/>
        <w:spacing w:before="4" w:after="0"/>
        <w:rPr>
          <w:rFonts w:ascii="Tahoma" w:hAnsi="Tahoma"/>
          <w:b/>
          <w:b/>
          <w:sz w:val="19"/>
        </w:rPr>
      </w:pPr>
      <w:r>
        <w:rPr>
          <w:rFonts w:ascii="Tahoma" w:hAnsi="Tahoma"/>
          <w:b/>
          <w:sz w:val="19"/>
        </w:rPr>
      </w:r>
    </w:p>
    <w:p>
      <w:pPr>
        <w:pStyle w:val="Heading1"/>
        <w:spacing w:before="1" w:after="0"/>
        <w:rPr>
          <w:sz w:val="18"/>
        </w:rPr>
      </w:pPr>
      <w:r>
        <w:rPr>
          <w:color w:val="231F20"/>
          <w:sz w:val="18"/>
          <w:lang w:val="vi-VN" w:bidi="vi-VN"/>
        </w:rPr>
        <w:t>Cấm Trả đũa</w:t>
      </w:r>
    </w:p>
    <w:p>
      <w:pPr>
        <w:pStyle w:val="TextBody"/>
        <w:spacing w:lineRule="auto" w:line="247" w:before="11" w:after="0"/>
        <w:ind w:left="1397" w:right="490" w:hanging="0"/>
        <w:rPr>
          <w:sz w:val="18"/>
        </w:rPr>
      </w:pPr>
      <w:r>
        <w:rPr>
          <w:color w:val="231F20"/>
          <w:sz w:val="18"/>
          <w:lang w:val="vi-VN" w:bidi="vi-VN"/>
        </w:rPr>
        <w:t xml:space="preserve">Chủ sử dụng lao động vi phạm pháp luật nếu can thiệp, hạn chế hoặc từ chối thực hiện </w:t>
      </w:r>
      <w:r>
        <w:rPr>
          <w:color w:val="231F20"/>
          <w:spacing w:val="-1"/>
          <w:sz w:val="18"/>
          <w:lang w:val="vi-VN" w:bidi="vi-VN"/>
        </w:rPr>
        <w:t>bất kỳ quyền nào được bảo vệ theo</w:t>
      </w:r>
      <w:r>
        <w:rPr>
          <w:color w:val="231F20"/>
          <w:sz w:val="18"/>
          <w:lang w:val="vi-VN" w:bidi="vi-VN"/>
        </w:rPr>
        <w:t xml:space="preserve"> Điều lệ Tiền lương Tối thiểu của Sân bay MSP.</w:t>
      </w:r>
    </w:p>
    <w:sectPr>
      <w:type w:val="nextPage"/>
      <w:pgSz w:w="12240" w:h="15840"/>
      <w:pgMar w:left="1720" w:right="780" w:header="0" w:top="72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 w:name="Tahoma">
    <w:charset w:val="01"/>
    <w:family w:val="roman"/>
    <w:pitch w:val="variable"/>
  </w:font>
  <w:font w:name="Verdana">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vi-VN"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Arial" w:hAnsi="Arial" w:eastAsia="Arial" w:cs="Arial"/>
      <w:color w:val="auto"/>
      <w:kern w:val="0"/>
      <w:sz w:val="22"/>
      <w:szCs w:val="22"/>
      <w:lang w:val="en-US" w:eastAsia="vi-VN" w:bidi="ar-SA"/>
    </w:rPr>
  </w:style>
  <w:style w:type="paragraph" w:styleId="Heading1">
    <w:name w:val="Heading 1"/>
    <w:basedOn w:val="Normal"/>
    <w:uiPriority w:val="9"/>
    <w:qFormat/>
    <w:pPr>
      <w:ind w:left="1397" w:hanging="0"/>
      <w:outlineLvl w:val="0"/>
    </w:pPr>
    <w:rPr>
      <w:b/>
      <w:bCs/>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uiPriority w:val="1"/>
    <w:qFormat/>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uiPriority w:val="10"/>
    <w:qFormat/>
    <w:pPr>
      <w:spacing w:before="39" w:after="0"/>
      <w:ind w:left="1397" w:hanging="0"/>
    </w:pPr>
    <w:rPr>
      <w:b/>
      <w:bCs/>
      <w:sz w:val="68"/>
      <w:szCs w:val="68"/>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spacing w:before="61" w:after="0"/>
      <w:ind w:right="119" w:hanging="0"/>
      <w:jc w:val="center"/>
    </w:pPr>
    <w:rPr/>
  </w:style>
  <w:style w:type="paragraph" w:styleId="Xmsonormal" w:customStyle="1">
    <w:name w:val="x_msonormal"/>
    <w:basedOn w:val="Normal"/>
    <w:qFormat/>
    <w:rsid w:val="00756519"/>
    <w:pPr>
      <w:widowControl/>
    </w:pPr>
    <w:rPr>
      <w:rFonts w:ascii="Calibri" w:hAnsi="Calibri" w:eastAsia="Calibri" w:cs="Calibri" w:eastAsiaTheme="minorHAns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minimumwage@mspmac.org" TargetMode="External"/><Relationship Id="rId5" Type="http://schemas.openxmlformats.org/officeDocument/2006/relationships/image" Target="media/image3.pn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LibreOffice/6.4.7.2$Linux_X86_64 LibreOffice_project/40$Build-2</Application>
  <Pages>1</Pages>
  <Words>324</Words>
  <Characters>1247</Characters>
  <CharactersWithSpaces>1560</CharactersWithSpaces>
  <Paragraphs>20</Paragraphs>
  <Company>Metropolitan Airports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2023-09-27T16:47:00Z</dcterms:created>
  <dc:creator>Jefferson, Tekia</dc:creator>
  <dc:description/>
  <dc:language>pt-BR</dc:language>
  <cp:lastModifiedBy/>
  <dcterms:modified xsi:type="dcterms:W3CDTF">2023-09-27T14:36:28Z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Metropolitan Airports Commission</vt:lpwstr>
  </property>
  <property fmtid="{D5CDD505-2E9C-101B-9397-08002B2CF9AE}" pid="4" name="Created">
    <vt:filetime>2020-11-17T00:00:00Z</vt:filetime>
  </property>
  <property fmtid="{D5CDD505-2E9C-101B-9397-08002B2CF9AE}" pid="5" name="Creator">
    <vt:lpwstr>Adobe InDesign 16.0 (Macintosh)</vt:lpwstr>
  </property>
  <property fmtid="{D5CDD505-2E9C-101B-9397-08002B2CF9AE}" pid="6" name="DocSecurity">
    <vt:i4>4</vt:i4>
  </property>
  <property fmtid="{D5CDD505-2E9C-101B-9397-08002B2CF9AE}" pid="7" name="HyperlinksChanged">
    <vt:bool>0</vt:bool>
  </property>
  <property fmtid="{D5CDD505-2E9C-101B-9397-08002B2CF9AE}" pid="8" name="LastSaved">
    <vt:filetime>2021-02-26T00:00:00Z</vt:filetime>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